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A9E4" w14:textId="0B5EA637" w:rsidR="00780B60" w:rsidRPr="00967CFB" w:rsidRDefault="00780B60" w:rsidP="00780B6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965D1" w:rsidRPr="003965D1">
        <w:rPr>
          <w:rFonts w:ascii="Arial" w:hAnsi="Arial" w:cs="Arial"/>
          <w:b/>
          <w:bCs/>
          <w:sz w:val="28"/>
        </w:rPr>
        <w:t>R1-2309853</w:t>
      </w:r>
    </w:p>
    <w:p w14:paraId="7ED4A8C4" w14:textId="330D4BB2" w:rsidR="00F85227" w:rsidRDefault="00780B60" w:rsidP="00780B60">
      <w:pPr>
        <w:pStyle w:val="3GPPHeader"/>
      </w:pPr>
      <w:r>
        <w:rPr>
          <w:rFonts w:ascii="Arial" w:eastAsia="MS Mincho" w:hAnsi="Arial" w:cs="Arial"/>
          <w:bCs/>
          <w:sz w:val="28"/>
          <w:lang w:eastAsia="ja-JP"/>
        </w:rPr>
        <w:t>Xiamen, China</w:t>
      </w:r>
      <w:r w:rsidRPr="00A80D3B">
        <w:rPr>
          <w:rFonts w:ascii="Arial" w:eastAsia="MS Mincho" w:hAnsi="Arial" w:cs="Arial"/>
          <w:bCs/>
          <w:sz w:val="28"/>
          <w:lang w:eastAsia="ja-JP"/>
        </w:rPr>
        <w:t xml:space="preserve">, </w:t>
      </w:r>
      <w:r>
        <w:rPr>
          <w:rFonts w:ascii="Arial" w:eastAsia="MS Mincho" w:hAnsi="Arial" w:cs="Arial"/>
          <w:bCs/>
          <w:sz w:val="28"/>
          <w:lang w:eastAsia="ja-JP"/>
        </w:rPr>
        <w:t>October 9</w:t>
      </w:r>
      <w:r>
        <w:rPr>
          <w:rFonts w:ascii="Malgun Gothic" w:hAnsi="Malgun Gothic" w:cs="Malgun Gothic" w:hint="eastAsia"/>
          <w:bCs/>
          <w:sz w:val="28"/>
          <w:vertAlign w:val="superscript"/>
          <w:lang w:eastAsia="ko-KR"/>
        </w:rPr>
        <w:t>th</w:t>
      </w:r>
      <w:r>
        <w:rPr>
          <w:rFonts w:ascii="Arial" w:eastAsia="MS Mincho" w:hAnsi="Arial" w:cs="Arial"/>
          <w:bCs/>
          <w:sz w:val="28"/>
          <w:lang w:eastAsia="ja-JP"/>
        </w:rPr>
        <w:t xml:space="preserve"> </w:t>
      </w:r>
      <w:r w:rsidRPr="0032415B">
        <w:rPr>
          <w:rFonts w:ascii="Arial" w:hAnsi="Arial" w:cs="Arial"/>
          <w:bCs/>
          <w:sz w:val="28"/>
        </w:rPr>
        <w:t xml:space="preserve">– </w:t>
      </w:r>
      <w:r w:rsidRPr="0032415B">
        <w:rPr>
          <w:rFonts w:ascii="Arial" w:hAnsi="Arial" w:cs="Arial" w:hint="eastAsia"/>
          <w:bCs/>
          <w:sz w:val="28"/>
        </w:rPr>
        <w:t>October</w:t>
      </w:r>
      <w:r>
        <w:rPr>
          <w:rFonts w:ascii="Arial" w:eastAsia="MS Mincho" w:hAnsi="Arial" w:cs="Arial"/>
          <w:bCs/>
          <w:sz w:val="28"/>
          <w:lang w:eastAsia="ja-JP"/>
        </w:rPr>
        <w:t xml:space="preserve"> 13</w:t>
      </w:r>
      <w:r w:rsidRPr="009B1F2D">
        <w:rPr>
          <w:rFonts w:ascii="Arial" w:eastAsia="MS Mincho" w:hAnsi="Arial" w:cs="Arial"/>
          <w:bCs/>
          <w:sz w:val="28"/>
          <w:vertAlign w:val="superscript"/>
          <w:lang w:eastAsia="ja-JP"/>
        </w:rPr>
        <w:t>th</w:t>
      </w:r>
      <w:r>
        <w:rPr>
          <w:rFonts w:ascii="Arial" w:eastAsia="MS Mincho" w:hAnsi="Arial" w:cs="Arial"/>
          <w:bCs/>
          <w:sz w:val="28"/>
          <w:lang w:eastAsia="ja-JP"/>
        </w:rPr>
        <w:t>, 2023</w:t>
      </w:r>
    </w:p>
    <w:p w14:paraId="5FB7E722" w14:textId="688F32D4"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3965D1">
        <w:rPr>
          <w:rFonts w:ascii="Arial" w:hAnsi="Arial" w:cs="Arial"/>
        </w:rPr>
        <w:t>8</w:t>
      </w:r>
      <w:r w:rsidR="00FA72BF" w:rsidRPr="00DC1C0C">
        <w:rPr>
          <w:rFonts w:ascii="Arial" w:hAnsi="Arial" w:cs="Arial"/>
        </w:rPr>
        <w:t>.</w:t>
      </w:r>
      <w:r w:rsidR="003965D1">
        <w:rPr>
          <w:rFonts w:ascii="Arial" w:hAnsi="Arial" w:cs="Arial"/>
        </w:rPr>
        <w:t>13</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0521B1FF"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9F36F0">
        <w:rPr>
          <w:rFonts w:ascii="Arial" w:hAnsi="Arial" w:cs="Arial" w:hint="eastAsia"/>
        </w:rPr>
        <w:t>O</w:t>
      </w:r>
      <w:r w:rsidR="00DC1C0C" w:rsidRPr="00DC1C0C">
        <w:rPr>
          <w:rFonts w:ascii="Arial" w:hAnsi="Arial" w:cs="Arial"/>
        </w:rPr>
        <w:t xml:space="preserve">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652002D2"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6C413EBB" w:rsidR="00EF5D68" w:rsidRDefault="00EF5D68" w:rsidP="00767A32">
      <w:pPr>
        <w:spacing w:before="120"/>
        <w:jc w:val="both"/>
      </w:pPr>
      <w:r>
        <w:t xml:space="preserve">The following agreements were reached in </w:t>
      </w:r>
      <w:r w:rsidR="0071774E">
        <w:t xml:space="preserve">the </w:t>
      </w:r>
      <w:r>
        <w:t>RAN1#11</w:t>
      </w:r>
      <w:r w:rsidR="00D74B50">
        <w:t>4</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200827" w14:paraId="73AA83A5" w14:textId="77777777" w:rsidTr="00EF5D68">
        <w:tc>
          <w:tcPr>
            <w:tcW w:w="9629" w:type="dxa"/>
          </w:tcPr>
          <w:p w14:paraId="3DD7BE47" w14:textId="77777777" w:rsidR="00C91010" w:rsidRPr="00200827" w:rsidRDefault="00C91010" w:rsidP="00C91010">
            <w:pPr>
              <w:rPr>
                <w:bCs/>
                <w:iCs/>
              </w:rPr>
            </w:pPr>
            <w:r w:rsidRPr="00200827">
              <w:rPr>
                <w:bCs/>
                <w:iCs/>
                <w:highlight w:val="green"/>
              </w:rPr>
              <w:t>Agreement</w:t>
            </w:r>
          </w:p>
          <w:p w14:paraId="18AB8DD3" w14:textId="77777777" w:rsidR="00C91010" w:rsidRPr="00200827" w:rsidRDefault="00C91010" w:rsidP="00C91010">
            <w:pPr>
              <w:rPr>
                <w:lang w:eastAsia="x-none"/>
              </w:rPr>
            </w:pPr>
            <w:r w:rsidRPr="00200827">
              <w:rPr>
                <w:bCs/>
                <w:iCs/>
              </w:rPr>
              <w:t xml:space="preserve">From RAN1 perspective, during connected mode, reporting of GNSS position fix time duration is not needed except via </w:t>
            </w:r>
            <w:proofErr w:type="spellStart"/>
            <w:r w:rsidRPr="00200827">
              <w:rPr>
                <w:bCs/>
                <w:iCs/>
              </w:rPr>
              <w:t>RRCConnectionReestablishmentComplete</w:t>
            </w:r>
            <w:proofErr w:type="spellEnd"/>
            <w:r w:rsidRPr="00200827">
              <w:rPr>
                <w:bCs/>
                <w:iCs/>
              </w:rPr>
              <w:t xml:space="preserve">, </w:t>
            </w:r>
            <w:proofErr w:type="spellStart"/>
            <w:r w:rsidRPr="00200827">
              <w:rPr>
                <w:bCs/>
                <w:iCs/>
              </w:rPr>
              <w:t>RRCConnectionReestablishmentComplete</w:t>
            </w:r>
            <w:proofErr w:type="spellEnd"/>
            <w:r w:rsidRPr="00200827">
              <w:rPr>
                <w:bCs/>
                <w:iCs/>
              </w:rPr>
              <w:t xml:space="preserve">-NB and </w:t>
            </w:r>
            <w:proofErr w:type="spellStart"/>
            <w:r w:rsidRPr="00200827">
              <w:rPr>
                <w:bCs/>
                <w:iCs/>
              </w:rPr>
              <w:t>RRCConnectionReconfigurationComplete</w:t>
            </w:r>
            <w:proofErr w:type="spellEnd"/>
            <w:r w:rsidRPr="00200827">
              <w:rPr>
                <w:bCs/>
                <w:iCs/>
              </w:rPr>
              <w:t xml:space="preserve"> for HO case</w:t>
            </w:r>
            <w:r w:rsidRPr="00200827">
              <w:rPr>
                <w:rFonts w:eastAsia="DengXian"/>
                <w:bCs/>
                <w:iCs/>
              </w:rPr>
              <w:t>.</w:t>
            </w:r>
          </w:p>
          <w:p w14:paraId="086C9DF0" w14:textId="77777777" w:rsidR="00C91010" w:rsidRPr="00200827" w:rsidRDefault="00C91010" w:rsidP="00C91010">
            <w:pPr>
              <w:rPr>
                <w:lang w:eastAsia="x-none"/>
              </w:rPr>
            </w:pPr>
          </w:p>
          <w:p w14:paraId="49F3C233" w14:textId="77777777" w:rsidR="00C91010" w:rsidRPr="00200827" w:rsidRDefault="00C91010" w:rsidP="00C91010">
            <w:pPr>
              <w:rPr>
                <w:bCs/>
                <w:iCs/>
              </w:rPr>
            </w:pPr>
            <w:r w:rsidRPr="00200827">
              <w:rPr>
                <w:bCs/>
                <w:iCs/>
                <w:highlight w:val="green"/>
              </w:rPr>
              <w:t>Agreement</w:t>
            </w:r>
          </w:p>
          <w:p w14:paraId="276DF958" w14:textId="77777777" w:rsidR="00C91010" w:rsidRPr="00200827" w:rsidRDefault="00C91010" w:rsidP="00C91010">
            <w:pPr>
              <w:rPr>
                <w:rFonts w:eastAsia="SimSun"/>
                <w:bCs/>
                <w:iCs/>
              </w:rPr>
            </w:pPr>
            <w:r w:rsidRPr="00200827">
              <w:rPr>
                <w:rFonts w:eastAsia="SimSun"/>
                <w:bCs/>
                <w:iCs/>
              </w:rPr>
              <w:t xml:space="preserve">For the aperiodic GNSS measurement gap triggered by </w:t>
            </w:r>
            <w:proofErr w:type="spellStart"/>
            <w:r w:rsidRPr="00200827">
              <w:rPr>
                <w:rFonts w:eastAsia="SimSun"/>
                <w:bCs/>
                <w:iCs/>
              </w:rPr>
              <w:t>eNB</w:t>
            </w:r>
            <w:proofErr w:type="spellEnd"/>
            <w:r w:rsidRPr="00200827">
              <w:rPr>
                <w:rFonts w:eastAsia="SimSun"/>
                <w:bCs/>
                <w:iCs/>
              </w:rPr>
              <w:t xml:space="preserve"> with MAC CE, the start time of the gap should be at </w:t>
            </w:r>
          </w:p>
          <w:p w14:paraId="41035E24"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lang w:eastAsia="zh-CN"/>
              </w:rPr>
            </w:pPr>
            <w:r w:rsidRPr="00200827">
              <w:rPr>
                <w:rFonts w:ascii="Times New Roman" w:eastAsia="SimSun" w:hAnsi="Times New Roman"/>
                <w:bCs/>
                <w:iCs/>
                <w:sz w:val="24"/>
                <w:szCs w:val="24"/>
                <w:lang w:eastAsia="zh-CN"/>
              </w:rPr>
              <w:t xml:space="preserve">n+ X1, where n is the end of MAC CE receiving subframe/slot when HARQ feedback for the MAC CE is disabled and X1&gt;= 12ms for NB-IoT, X1&gt;= 3ms for </w:t>
            </w:r>
            <w:proofErr w:type="spellStart"/>
            <w:r w:rsidRPr="00200827">
              <w:rPr>
                <w:rFonts w:ascii="Times New Roman" w:eastAsia="SimSun" w:hAnsi="Times New Roman"/>
                <w:bCs/>
                <w:iCs/>
                <w:sz w:val="24"/>
                <w:szCs w:val="24"/>
                <w:lang w:eastAsia="zh-CN"/>
              </w:rPr>
              <w:t>eMTC</w:t>
            </w:r>
            <w:proofErr w:type="spellEnd"/>
            <w:r w:rsidRPr="00200827">
              <w:rPr>
                <w:rFonts w:ascii="Times New Roman" w:eastAsia="SimSun" w:hAnsi="Times New Roman"/>
                <w:bCs/>
                <w:iCs/>
                <w:sz w:val="24"/>
                <w:szCs w:val="24"/>
                <w:lang w:eastAsia="zh-CN"/>
              </w:rPr>
              <w:t xml:space="preserve">, </w:t>
            </w:r>
          </w:p>
          <w:p w14:paraId="393F5542"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lang w:eastAsia="zh-CN"/>
              </w:rPr>
            </w:pPr>
            <w:r w:rsidRPr="00200827">
              <w:rPr>
                <w:rFonts w:ascii="Times New Roman" w:eastAsia="SimSun" w:hAnsi="Times New Roman"/>
                <w:bCs/>
                <w:iCs/>
                <w:sz w:val="24"/>
                <w:szCs w:val="24"/>
                <w:lang w:eastAsia="zh-CN"/>
              </w:rPr>
              <w:t xml:space="preserve">or should be at p+ X2, where p is the end of HARQ feedback transmission subframe/slot when HARQ feedback for the MAC CE is </w:t>
            </w:r>
            <w:proofErr w:type="gramStart"/>
            <w:r w:rsidRPr="00200827">
              <w:rPr>
                <w:rFonts w:ascii="Times New Roman" w:eastAsia="SimSun" w:hAnsi="Times New Roman"/>
                <w:bCs/>
                <w:iCs/>
                <w:sz w:val="24"/>
                <w:szCs w:val="24"/>
                <w:lang w:eastAsia="zh-CN"/>
              </w:rPr>
              <w:t>enabled</w:t>
            </w:r>
            <w:proofErr w:type="gramEnd"/>
          </w:p>
          <w:p w14:paraId="4DB69812" w14:textId="77777777" w:rsidR="00C91010" w:rsidRPr="00200827" w:rsidRDefault="00C91010" w:rsidP="00C91010">
            <w:pPr>
              <w:pStyle w:val="ListParagraph"/>
              <w:numPr>
                <w:ilvl w:val="1"/>
                <w:numId w:val="23"/>
              </w:numPr>
              <w:overflowPunct w:val="0"/>
              <w:autoSpaceDE w:val="0"/>
              <w:autoSpaceDN w:val="0"/>
              <w:adjustRightInd w:val="0"/>
              <w:contextualSpacing/>
              <w:textAlignment w:val="baseline"/>
              <w:rPr>
                <w:rFonts w:ascii="Times New Roman" w:eastAsia="SimSun" w:hAnsi="Times New Roman"/>
                <w:iCs/>
                <w:sz w:val="24"/>
                <w:szCs w:val="24"/>
                <w:lang w:eastAsia="zh-CN"/>
              </w:rPr>
            </w:pPr>
            <w:r w:rsidRPr="00200827">
              <w:rPr>
                <w:rFonts w:ascii="Times New Roman" w:eastAsia="SimSun" w:hAnsi="Times New Roman"/>
                <w:iCs/>
                <w:sz w:val="24"/>
                <w:szCs w:val="24"/>
                <w:lang w:eastAsia="zh-CN"/>
              </w:rPr>
              <w:t xml:space="preserve">X1 is predefined values, where X1=12ms for NB-IoT, and FFS X1 for </w:t>
            </w:r>
            <w:proofErr w:type="spellStart"/>
            <w:r w:rsidRPr="00200827">
              <w:rPr>
                <w:rFonts w:ascii="Times New Roman" w:eastAsia="SimSun" w:hAnsi="Times New Roman"/>
                <w:iCs/>
                <w:sz w:val="24"/>
                <w:szCs w:val="24"/>
                <w:lang w:eastAsia="zh-CN"/>
              </w:rPr>
              <w:t>eMTC</w:t>
            </w:r>
            <w:proofErr w:type="spellEnd"/>
            <w:r w:rsidRPr="00200827">
              <w:rPr>
                <w:rFonts w:ascii="Times New Roman" w:eastAsia="SimSun" w:hAnsi="Times New Roman"/>
                <w:iCs/>
                <w:sz w:val="24"/>
                <w:szCs w:val="24"/>
                <w:lang w:eastAsia="zh-CN"/>
              </w:rPr>
              <w:t xml:space="preserve"> </w:t>
            </w:r>
          </w:p>
          <w:p w14:paraId="70F4D53C" w14:textId="77777777" w:rsidR="00C91010" w:rsidRPr="00200827" w:rsidRDefault="00C91010" w:rsidP="00C91010">
            <w:pPr>
              <w:pStyle w:val="ListParagraph"/>
              <w:numPr>
                <w:ilvl w:val="1"/>
                <w:numId w:val="23"/>
              </w:numPr>
              <w:overflowPunct w:val="0"/>
              <w:autoSpaceDE w:val="0"/>
              <w:autoSpaceDN w:val="0"/>
              <w:adjustRightInd w:val="0"/>
              <w:contextualSpacing/>
              <w:textAlignment w:val="baseline"/>
              <w:rPr>
                <w:rFonts w:ascii="Times New Roman" w:eastAsia="SimSun" w:hAnsi="Times New Roman"/>
                <w:iCs/>
                <w:sz w:val="24"/>
                <w:szCs w:val="24"/>
                <w:lang w:eastAsia="zh-CN"/>
              </w:rPr>
            </w:pPr>
            <w:r w:rsidRPr="00200827">
              <w:rPr>
                <w:rFonts w:ascii="Times New Roman" w:eastAsia="SimSun" w:hAnsi="Times New Roman"/>
                <w:iCs/>
                <w:sz w:val="24"/>
                <w:szCs w:val="24"/>
                <w:lang w:eastAsia="zh-CN"/>
              </w:rPr>
              <w:t>FFS: X2 is predefined value or configured value.</w:t>
            </w:r>
          </w:p>
          <w:p w14:paraId="7BA551CF" w14:textId="77777777" w:rsidR="00C91010" w:rsidRPr="00200827" w:rsidRDefault="00C91010" w:rsidP="00C91010">
            <w:pPr>
              <w:rPr>
                <w:lang w:eastAsia="x-none"/>
              </w:rPr>
            </w:pPr>
          </w:p>
          <w:p w14:paraId="10406B83" w14:textId="77777777" w:rsidR="00C91010" w:rsidRPr="00200827" w:rsidRDefault="00C91010" w:rsidP="00C91010">
            <w:pPr>
              <w:rPr>
                <w:bCs/>
                <w:iCs/>
              </w:rPr>
            </w:pPr>
            <w:r w:rsidRPr="00200827">
              <w:rPr>
                <w:bCs/>
                <w:iCs/>
                <w:highlight w:val="green"/>
              </w:rPr>
              <w:t>Agreement</w:t>
            </w:r>
          </w:p>
          <w:p w14:paraId="12693711" w14:textId="77777777" w:rsidR="00C91010" w:rsidRPr="00200827" w:rsidRDefault="00C91010" w:rsidP="00C91010">
            <w:pPr>
              <w:rPr>
                <w:rFonts w:eastAsia="SimSun"/>
                <w:bCs/>
                <w:iCs/>
              </w:rPr>
            </w:pPr>
            <w:r w:rsidRPr="00200827">
              <w:rPr>
                <w:rFonts w:eastAsia="SimSun"/>
                <w:bCs/>
                <w:iCs/>
              </w:rPr>
              <w:t>Network can configure the length for GNSS measurement gap via a 4-bit field with component values [1,2,3,4,5,6,7,13,19,25,31] second.</w:t>
            </w:r>
          </w:p>
          <w:p w14:paraId="69723CAC"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iCs/>
                <w:sz w:val="24"/>
                <w:szCs w:val="24"/>
                <w:lang w:eastAsia="zh-CN"/>
              </w:rPr>
            </w:pPr>
            <w:r w:rsidRPr="00200827">
              <w:rPr>
                <w:rFonts w:ascii="Times New Roman" w:eastAsia="SimSun" w:hAnsi="Times New Roman"/>
                <w:iCs/>
                <w:sz w:val="24"/>
                <w:szCs w:val="24"/>
                <w:lang w:eastAsia="zh-CN"/>
              </w:rPr>
              <w:t>FFS: other component values</w:t>
            </w:r>
          </w:p>
          <w:p w14:paraId="5E8E86D9"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iCs/>
                <w:sz w:val="24"/>
                <w:szCs w:val="24"/>
                <w:lang w:eastAsia="zh-CN"/>
              </w:rPr>
            </w:pPr>
            <w:r w:rsidRPr="00200827">
              <w:rPr>
                <w:rFonts w:ascii="Times New Roman" w:eastAsia="SimSun" w:hAnsi="Times New Roman"/>
                <w:iCs/>
                <w:sz w:val="24"/>
                <w:szCs w:val="24"/>
                <w:lang w:eastAsia="zh-CN"/>
              </w:rPr>
              <w:t>Note: RAN2 can further discuss whether separate configurations are needed for GNSS measurement gap and GNSS measurement timer, and whether the configuration is by RRC or MAC CE</w:t>
            </w:r>
          </w:p>
          <w:p w14:paraId="1CD8100C" w14:textId="77777777" w:rsidR="00C91010" w:rsidRPr="00200827" w:rsidRDefault="00C91010" w:rsidP="00C91010">
            <w:pPr>
              <w:rPr>
                <w:lang w:eastAsia="x-none"/>
              </w:rPr>
            </w:pPr>
          </w:p>
          <w:p w14:paraId="27EC4E57" w14:textId="77777777" w:rsidR="00C91010" w:rsidRPr="00200827" w:rsidRDefault="00C91010" w:rsidP="00C91010">
            <w:pPr>
              <w:rPr>
                <w:bCs/>
                <w:iCs/>
              </w:rPr>
            </w:pPr>
            <w:r w:rsidRPr="00200827">
              <w:rPr>
                <w:bCs/>
                <w:iCs/>
                <w:highlight w:val="green"/>
              </w:rPr>
              <w:t>Agreement</w:t>
            </w:r>
          </w:p>
          <w:p w14:paraId="2F861900" w14:textId="77777777" w:rsidR="00C91010" w:rsidRPr="00200827" w:rsidRDefault="00C91010" w:rsidP="00C91010">
            <w:pPr>
              <w:rPr>
                <w:rStyle w:val="Emphasis"/>
                <w:bCs/>
                <w:i w:val="0"/>
              </w:rPr>
            </w:pPr>
            <w:r w:rsidRPr="00200827">
              <w:rPr>
                <w:bCs/>
                <w:iCs/>
              </w:rPr>
              <w:t>F</w:t>
            </w:r>
            <w:r w:rsidRPr="00200827">
              <w:rPr>
                <w:rStyle w:val="Emphasis"/>
                <w:bCs/>
                <w:i w:val="0"/>
              </w:rPr>
              <w:t>or autonomous GNSS timer, the start time of the autonomous GNSS measurement timer is where the original GNSS validity duration expires, and the duration X (if any) expires.</w:t>
            </w:r>
          </w:p>
          <w:p w14:paraId="4679F415" w14:textId="77777777" w:rsidR="00C91010" w:rsidRPr="00200827" w:rsidRDefault="00C91010" w:rsidP="00C91010">
            <w:pPr>
              <w:rPr>
                <w:bCs/>
                <w:iCs/>
              </w:rPr>
            </w:pPr>
            <w:r w:rsidRPr="00200827">
              <w:rPr>
                <w:rStyle w:val="Emphasis"/>
                <w:bCs/>
                <w:i w:val="0"/>
              </w:rPr>
              <w:t>Note (as already agreed): The duration X is where UL transmission can be allowed after original GNSS validity duration expires without GNSS re-acquisition.</w:t>
            </w:r>
          </w:p>
          <w:p w14:paraId="4F95B6B9" w14:textId="77777777" w:rsidR="00C91010" w:rsidRPr="00200827" w:rsidRDefault="00C91010" w:rsidP="00C91010">
            <w:pPr>
              <w:rPr>
                <w:lang w:eastAsia="x-none"/>
              </w:rPr>
            </w:pPr>
          </w:p>
          <w:p w14:paraId="3D8FC308" w14:textId="77777777" w:rsidR="00C91010" w:rsidRPr="00200827" w:rsidRDefault="00C91010" w:rsidP="00C91010">
            <w:pPr>
              <w:rPr>
                <w:bCs/>
                <w:iCs/>
              </w:rPr>
            </w:pPr>
            <w:r w:rsidRPr="00200827">
              <w:rPr>
                <w:bCs/>
                <w:iCs/>
                <w:highlight w:val="green"/>
              </w:rPr>
              <w:t>Agreement</w:t>
            </w:r>
          </w:p>
          <w:p w14:paraId="4F39CBFE" w14:textId="77777777" w:rsidR="00C91010" w:rsidRPr="00200827" w:rsidRDefault="00C91010" w:rsidP="00C91010">
            <w:pPr>
              <w:rPr>
                <w:rFonts w:eastAsia="SimSun"/>
                <w:bCs/>
                <w:iCs/>
              </w:rPr>
            </w:pPr>
            <w:r w:rsidRPr="00200827">
              <w:rPr>
                <w:rFonts w:eastAsia="SimSun"/>
                <w:bCs/>
                <w:iCs/>
              </w:rPr>
              <w:t>Network can configure the length for GNSS measurement timer via a 4-bit field with component values [1,2,3,4,5,6,7,13,19,25,31] second.</w:t>
            </w:r>
          </w:p>
          <w:p w14:paraId="7753B10D"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lang w:eastAsia="zh-CN"/>
              </w:rPr>
            </w:pPr>
            <w:r w:rsidRPr="00200827">
              <w:rPr>
                <w:rFonts w:ascii="Times New Roman" w:eastAsia="SimSun" w:hAnsi="Times New Roman"/>
                <w:bCs/>
                <w:iCs/>
                <w:sz w:val="24"/>
                <w:szCs w:val="24"/>
                <w:lang w:eastAsia="zh-CN"/>
              </w:rPr>
              <w:t>FFS: other component values</w:t>
            </w:r>
          </w:p>
          <w:p w14:paraId="60BC417F"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lang w:eastAsia="zh-CN"/>
              </w:rPr>
            </w:pPr>
            <w:r w:rsidRPr="00200827">
              <w:rPr>
                <w:rFonts w:ascii="Times New Roman" w:eastAsia="SimSun" w:hAnsi="Times New Roman"/>
                <w:bCs/>
                <w:iCs/>
                <w:sz w:val="24"/>
                <w:szCs w:val="24"/>
                <w:lang w:eastAsia="zh-CN"/>
              </w:rPr>
              <w:t>Note: RAN2 can further discuss whether separate configurations are needed for GNSS measurement gap and GNSS measurement timer</w:t>
            </w:r>
          </w:p>
          <w:p w14:paraId="5D65377C" w14:textId="77777777" w:rsidR="00C91010" w:rsidRPr="00200827" w:rsidRDefault="00C91010" w:rsidP="00C91010">
            <w:pPr>
              <w:rPr>
                <w:lang w:eastAsia="x-none"/>
              </w:rPr>
            </w:pPr>
          </w:p>
          <w:p w14:paraId="0F0E84F0" w14:textId="77777777" w:rsidR="00C91010" w:rsidRPr="00200827" w:rsidRDefault="00C91010" w:rsidP="00C91010">
            <w:pPr>
              <w:rPr>
                <w:lang w:eastAsia="x-none"/>
              </w:rPr>
            </w:pPr>
            <w:r w:rsidRPr="00200827">
              <w:rPr>
                <w:highlight w:val="green"/>
                <w:lang w:eastAsia="x-none"/>
              </w:rPr>
              <w:t>Agreement</w:t>
            </w:r>
          </w:p>
          <w:p w14:paraId="3B0EAC73" w14:textId="77777777" w:rsidR="00C91010" w:rsidRPr="00200827" w:rsidRDefault="00C91010" w:rsidP="00C91010">
            <w:pPr>
              <w:rPr>
                <w:rFonts w:eastAsia="SimSun"/>
                <w:bCs/>
              </w:rPr>
            </w:pPr>
            <w:r w:rsidRPr="00200827">
              <w:rPr>
                <w:rFonts w:eastAsia="SimSun"/>
              </w:rPr>
              <w:t xml:space="preserve">For the aperiodic GNSS measurement gap triggered by </w:t>
            </w:r>
            <w:proofErr w:type="spellStart"/>
            <w:r w:rsidRPr="00200827">
              <w:rPr>
                <w:rFonts w:eastAsia="SimSun"/>
              </w:rPr>
              <w:t>eNB</w:t>
            </w:r>
            <w:proofErr w:type="spellEnd"/>
            <w:r w:rsidRPr="00200827">
              <w:rPr>
                <w:rFonts w:eastAsia="SimSun"/>
              </w:rPr>
              <w:t xml:space="preserve"> with MAC CE, the start time of the gap should be at n+ X1, where n is the end of MAC CE receiving subframe/slot when HARQ feedback for the MAC CE is </w:t>
            </w:r>
            <w:proofErr w:type="gramStart"/>
            <w:r w:rsidRPr="00200827">
              <w:rPr>
                <w:rFonts w:eastAsia="SimSun"/>
              </w:rPr>
              <w:t>disabled</w:t>
            </w:r>
            <w:proofErr w:type="gramEnd"/>
            <w:r w:rsidRPr="00200827">
              <w:rPr>
                <w:rFonts w:eastAsia="SimSun"/>
              </w:rPr>
              <w:t xml:space="preserve"> </w:t>
            </w:r>
          </w:p>
          <w:p w14:paraId="3CFA99A2"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SimSun" w:hAnsi="Times New Roman"/>
                <w:bCs/>
                <w:sz w:val="24"/>
                <w:szCs w:val="24"/>
                <w:lang w:eastAsia="zh-CN"/>
              </w:rPr>
            </w:pPr>
            <w:r w:rsidRPr="00200827">
              <w:rPr>
                <w:rFonts w:ascii="Times New Roman" w:eastAsia="SimSun" w:hAnsi="Times New Roman"/>
                <w:bCs/>
                <w:sz w:val="24"/>
                <w:szCs w:val="24"/>
                <w:lang w:eastAsia="zh-CN"/>
              </w:rPr>
              <w:t>X1=12ms for NB-IoT</w:t>
            </w:r>
          </w:p>
          <w:p w14:paraId="74E4BE3B"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eastAsia="DengXian" w:hAnsi="Times New Roman"/>
                <w:sz w:val="24"/>
                <w:szCs w:val="24"/>
                <w:lang w:eastAsia="zh-CN"/>
              </w:rPr>
            </w:pPr>
            <w:r w:rsidRPr="00200827">
              <w:rPr>
                <w:rFonts w:ascii="Times New Roman" w:eastAsia="SimSun" w:hAnsi="Times New Roman"/>
                <w:bCs/>
                <w:sz w:val="24"/>
                <w:szCs w:val="24"/>
                <w:lang w:eastAsia="zh-CN"/>
              </w:rPr>
              <w:t xml:space="preserve">X1=6ms for </w:t>
            </w:r>
            <w:proofErr w:type="spellStart"/>
            <w:r w:rsidRPr="00200827">
              <w:rPr>
                <w:rFonts w:ascii="Times New Roman" w:eastAsia="SimSun" w:hAnsi="Times New Roman"/>
                <w:bCs/>
                <w:sz w:val="24"/>
                <w:szCs w:val="24"/>
                <w:lang w:eastAsia="zh-CN"/>
              </w:rPr>
              <w:t>eMTC</w:t>
            </w:r>
            <w:proofErr w:type="spellEnd"/>
          </w:p>
          <w:p w14:paraId="0662CA3C" w14:textId="77777777" w:rsidR="00C91010" w:rsidRPr="00200827" w:rsidRDefault="00C91010" w:rsidP="00C91010">
            <w:pPr>
              <w:rPr>
                <w:lang w:eastAsia="x-none"/>
              </w:rPr>
            </w:pPr>
          </w:p>
          <w:p w14:paraId="16F50963" w14:textId="77777777" w:rsidR="00C91010" w:rsidRPr="00200827" w:rsidRDefault="00C91010" w:rsidP="00C91010">
            <w:pPr>
              <w:rPr>
                <w:lang w:eastAsia="x-none"/>
              </w:rPr>
            </w:pPr>
            <w:r w:rsidRPr="00200827">
              <w:rPr>
                <w:highlight w:val="green"/>
                <w:lang w:eastAsia="x-none"/>
              </w:rPr>
              <w:t>Agreement</w:t>
            </w:r>
          </w:p>
          <w:p w14:paraId="5175C72C" w14:textId="77777777" w:rsidR="00C91010" w:rsidRPr="00200827" w:rsidRDefault="00C91010" w:rsidP="00C91010">
            <w:pPr>
              <w:rPr>
                <w:i/>
                <w:lang w:eastAsia="x-none"/>
              </w:rPr>
            </w:pPr>
            <w:r w:rsidRPr="00200827">
              <w:rPr>
                <w:rStyle w:val="Emphasis"/>
                <w:bCs/>
                <w:i w:val="0"/>
              </w:rPr>
              <w:t xml:space="preserve">From RAN1 perspective, after autonomous GNSS measurement timer expires if UE failed to re-acquire GNSS position fix within the autonomous GNSS measurement timer UE goes to IDLE </w:t>
            </w:r>
            <w:proofErr w:type="gramStart"/>
            <w:r w:rsidRPr="00200827">
              <w:rPr>
                <w:rStyle w:val="Emphasis"/>
                <w:bCs/>
                <w:i w:val="0"/>
              </w:rPr>
              <w:t>mode</w:t>
            </w:r>
            <w:proofErr w:type="gramEnd"/>
          </w:p>
          <w:p w14:paraId="2E66C345" w14:textId="77777777" w:rsidR="00C91010" w:rsidRPr="00200827" w:rsidRDefault="00C91010" w:rsidP="00C91010">
            <w:pPr>
              <w:rPr>
                <w:lang w:eastAsia="x-none"/>
              </w:rPr>
            </w:pPr>
          </w:p>
          <w:p w14:paraId="375DF134" w14:textId="77777777" w:rsidR="00C91010" w:rsidRPr="00200827" w:rsidRDefault="00C91010" w:rsidP="00C91010">
            <w:pPr>
              <w:rPr>
                <w:lang w:eastAsia="x-none"/>
              </w:rPr>
            </w:pPr>
            <w:r w:rsidRPr="00200827">
              <w:rPr>
                <w:highlight w:val="green"/>
                <w:lang w:eastAsia="x-none"/>
              </w:rPr>
              <w:t>Agreement</w:t>
            </w:r>
          </w:p>
          <w:p w14:paraId="29FB2824" w14:textId="77777777" w:rsidR="00C91010" w:rsidRPr="00200827" w:rsidRDefault="00C91010" w:rsidP="00C91010">
            <w:pPr>
              <w:rPr>
                <w:rStyle w:val="Emphasis"/>
                <w:bCs/>
                <w:i w:val="0"/>
              </w:rPr>
            </w:pPr>
            <w:r w:rsidRPr="00200827">
              <w:rPr>
                <w:rStyle w:val="Emphasis"/>
                <w:bCs/>
                <w:i w:val="0"/>
              </w:rPr>
              <w:t>In RRC connected, every time after successful GNSS measurement, UE reports the new remaining GNSS validity duration.</w:t>
            </w:r>
          </w:p>
          <w:p w14:paraId="233FB529" w14:textId="77777777" w:rsidR="00C91010" w:rsidRPr="00200827" w:rsidRDefault="00C91010" w:rsidP="00C91010">
            <w:pPr>
              <w:rPr>
                <w:i/>
                <w:lang w:eastAsia="x-none"/>
              </w:rPr>
            </w:pPr>
            <w:r w:rsidRPr="00200827">
              <w:rPr>
                <w:rStyle w:val="Emphasis"/>
                <w:bCs/>
                <w:i w:val="0"/>
              </w:rPr>
              <w:t>FFS: Whether UE should report the new remaining GNSS validity duration within a duration D.</w:t>
            </w:r>
          </w:p>
          <w:p w14:paraId="5E15B5B1" w14:textId="77777777" w:rsidR="00C91010" w:rsidRPr="00200827" w:rsidRDefault="00C91010" w:rsidP="00C91010">
            <w:pPr>
              <w:rPr>
                <w:lang w:eastAsia="x-none"/>
              </w:rPr>
            </w:pPr>
          </w:p>
          <w:p w14:paraId="01E8324D" w14:textId="77777777" w:rsidR="00C91010" w:rsidRPr="00200827" w:rsidRDefault="00C91010" w:rsidP="00C91010">
            <w:pPr>
              <w:rPr>
                <w:lang w:eastAsia="x-none"/>
              </w:rPr>
            </w:pPr>
            <w:r w:rsidRPr="00200827">
              <w:rPr>
                <w:highlight w:val="green"/>
                <w:lang w:eastAsia="x-none"/>
              </w:rPr>
              <w:t>Agreement</w:t>
            </w:r>
          </w:p>
          <w:p w14:paraId="43DE7622" w14:textId="77777777" w:rsidR="00C91010" w:rsidRPr="00200827" w:rsidRDefault="00C91010" w:rsidP="00C91010">
            <w:pPr>
              <w:rPr>
                <w:iCs/>
              </w:rPr>
            </w:pPr>
            <w:r w:rsidRPr="00200827">
              <w:rPr>
                <w:iCs/>
              </w:rPr>
              <w:t>The UE is not required to monitor N/MPDCCH within the aperiodic GNSS measurement gap, except after a CBRA (PRACH) is sent.</w:t>
            </w:r>
          </w:p>
          <w:p w14:paraId="4866DF1A"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hAnsi="Times New Roman"/>
                <w:iCs/>
                <w:sz w:val="24"/>
                <w:szCs w:val="24"/>
              </w:rPr>
            </w:pPr>
            <w:r w:rsidRPr="00200827">
              <w:rPr>
                <w:rFonts w:ascii="Times New Roman" w:hAnsi="Times New Roman"/>
                <w:iCs/>
                <w:sz w:val="24"/>
                <w:szCs w:val="24"/>
              </w:rPr>
              <w:t>CBRA (PRACH) can be sent at least to request UL resource to report the remaining GNSS validity duration.</w:t>
            </w:r>
          </w:p>
          <w:p w14:paraId="2D89D6BE" w14:textId="77777777" w:rsidR="00C91010" w:rsidRPr="00200827" w:rsidRDefault="00C91010" w:rsidP="00C91010">
            <w:pPr>
              <w:rPr>
                <w:rFonts w:eastAsia="SimSun"/>
                <w:bCs/>
                <w:iCs/>
              </w:rPr>
            </w:pPr>
            <w:r w:rsidRPr="00200827">
              <w:rPr>
                <w:iCs/>
              </w:rPr>
              <w:t>Note1: The CBRA (PRACH) can only be sent within the duration after UE reacquires GNSS successfully to the end of the gap.</w:t>
            </w:r>
          </w:p>
          <w:p w14:paraId="1BFFF8E3" w14:textId="77777777" w:rsidR="00C91010" w:rsidRPr="00200827" w:rsidRDefault="00C91010" w:rsidP="00C91010">
            <w:pPr>
              <w:rPr>
                <w:iCs/>
              </w:rPr>
            </w:pPr>
            <w:r w:rsidRPr="00200827">
              <w:rPr>
                <w:iCs/>
              </w:rPr>
              <w:t>Note2: Whether CBRA (PRACH) is sent is up to UE implementation.</w:t>
            </w:r>
          </w:p>
          <w:p w14:paraId="45FBE957" w14:textId="77777777" w:rsidR="00C91010" w:rsidRPr="00200827" w:rsidRDefault="00C91010" w:rsidP="00C91010">
            <w:pPr>
              <w:rPr>
                <w:iCs/>
              </w:rPr>
            </w:pPr>
            <w:r w:rsidRPr="00200827">
              <w:rPr>
                <w:iCs/>
              </w:rPr>
              <w:t>Note3: no change to existing CBRA procedures</w:t>
            </w:r>
          </w:p>
          <w:p w14:paraId="6C339661" w14:textId="77777777" w:rsidR="00C91010" w:rsidRPr="00200827" w:rsidRDefault="00C91010" w:rsidP="00C91010">
            <w:pPr>
              <w:rPr>
                <w:lang w:eastAsia="x-none"/>
              </w:rPr>
            </w:pPr>
            <w:r w:rsidRPr="00200827">
              <w:rPr>
                <w:rFonts w:eastAsia="DengXian"/>
                <w:iCs/>
              </w:rPr>
              <w:t>FFS: whether other RA procedure is needed.</w:t>
            </w:r>
          </w:p>
          <w:p w14:paraId="121CF709" w14:textId="77777777" w:rsidR="00C91010" w:rsidRPr="00200827" w:rsidRDefault="00C91010" w:rsidP="00C91010">
            <w:pPr>
              <w:rPr>
                <w:lang w:eastAsia="x-none"/>
              </w:rPr>
            </w:pPr>
          </w:p>
          <w:p w14:paraId="7C3DC80B" w14:textId="77777777" w:rsidR="00C91010" w:rsidRPr="00200827" w:rsidRDefault="00C91010" w:rsidP="00C91010">
            <w:pPr>
              <w:rPr>
                <w:lang w:eastAsia="x-none"/>
              </w:rPr>
            </w:pPr>
            <w:r w:rsidRPr="00200827">
              <w:rPr>
                <w:highlight w:val="green"/>
                <w:lang w:eastAsia="x-none"/>
              </w:rPr>
              <w:t>Agreement</w:t>
            </w:r>
          </w:p>
          <w:p w14:paraId="69303B8A" w14:textId="77777777" w:rsidR="00C91010" w:rsidRPr="00200827" w:rsidRDefault="00C91010" w:rsidP="00C91010">
            <w:pPr>
              <w:rPr>
                <w:rFonts w:eastAsia="SimSun"/>
                <w:bCs/>
                <w:i/>
                <w:iCs/>
              </w:rPr>
            </w:pPr>
            <w:r w:rsidRPr="00200827">
              <w:rPr>
                <w:rStyle w:val="Emphasis"/>
                <w:bCs/>
                <w:i w:val="0"/>
              </w:rPr>
              <w:t xml:space="preserve">From RAN1 perspective, </w:t>
            </w:r>
            <w:r w:rsidRPr="00200827">
              <w:rPr>
                <w:rFonts w:eastAsia="SimSun"/>
                <w:bCs/>
                <w:i/>
                <w:iCs/>
              </w:rPr>
              <w:t xml:space="preserve">for the aperiodic GNSS measurement gap triggered by </w:t>
            </w:r>
            <w:proofErr w:type="spellStart"/>
            <w:r w:rsidRPr="00200827">
              <w:rPr>
                <w:rFonts w:eastAsia="SimSun"/>
                <w:bCs/>
                <w:i/>
                <w:iCs/>
              </w:rPr>
              <w:t>eNB</w:t>
            </w:r>
            <w:proofErr w:type="spellEnd"/>
            <w:r w:rsidRPr="00200827">
              <w:rPr>
                <w:rFonts w:eastAsia="SimSun"/>
                <w:bCs/>
                <w:i/>
                <w:iCs/>
              </w:rPr>
              <w:t xml:space="preserve"> with MAC CE, down select one of the alternatives for the failure of GNSS measurement:</w:t>
            </w:r>
          </w:p>
          <w:p w14:paraId="7A690C8C"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hAnsi="Times New Roman"/>
                <w:bCs/>
                <w:i/>
                <w:iCs/>
                <w:sz w:val="24"/>
                <w:szCs w:val="24"/>
              </w:rPr>
            </w:pPr>
            <w:r w:rsidRPr="00200827">
              <w:rPr>
                <w:rStyle w:val="Emphasis"/>
                <w:rFonts w:ascii="Times New Roman" w:hAnsi="Times New Roman"/>
                <w:bCs/>
                <w:i w:val="0"/>
                <w:sz w:val="24"/>
                <w:szCs w:val="24"/>
              </w:rPr>
              <w:t>Alt-1: UE goes to IDLE mode</w:t>
            </w:r>
            <w:r w:rsidRPr="00200827">
              <w:rPr>
                <w:rFonts w:ascii="Times New Roman" w:hAnsi="Times New Roman"/>
                <w:bCs/>
                <w:i/>
                <w:sz w:val="24"/>
                <w:szCs w:val="24"/>
              </w:rPr>
              <w:t xml:space="preserve"> </w:t>
            </w:r>
            <w:r w:rsidRPr="00200827">
              <w:rPr>
                <w:rStyle w:val="Emphasis"/>
                <w:rFonts w:ascii="Times New Roman" w:hAnsi="Times New Roman"/>
                <w:bCs/>
                <w:i w:val="0"/>
                <w:sz w:val="24"/>
                <w:szCs w:val="24"/>
              </w:rPr>
              <w:t>after the end of GNSS measurement gap if UE failed to re-acquire GNSS position fix within GNSS measurement gap.</w:t>
            </w:r>
          </w:p>
          <w:p w14:paraId="2B135AE2" w14:textId="77777777" w:rsidR="00C91010" w:rsidRPr="00200827" w:rsidRDefault="00C91010" w:rsidP="00C91010">
            <w:pPr>
              <w:rPr>
                <w:lang w:eastAsia="x-none"/>
              </w:rPr>
            </w:pPr>
          </w:p>
          <w:p w14:paraId="20926C0A" w14:textId="77777777" w:rsidR="00C91010" w:rsidRPr="00200827" w:rsidRDefault="00C91010" w:rsidP="00C91010">
            <w:pPr>
              <w:rPr>
                <w:lang w:eastAsia="x-none"/>
              </w:rPr>
            </w:pPr>
            <w:r w:rsidRPr="00200827">
              <w:rPr>
                <w:highlight w:val="green"/>
                <w:lang w:eastAsia="x-none"/>
              </w:rPr>
              <w:t>Agreement</w:t>
            </w:r>
          </w:p>
          <w:p w14:paraId="2C47909A" w14:textId="77777777" w:rsidR="00C91010" w:rsidRPr="00200827" w:rsidRDefault="00C91010" w:rsidP="00C91010">
            <w:pPr>
              <w:rPr>
                <w:rStyle w:val="Emphasis"/>
                <w:bCs/>
                <w:i w:val="0"/>
              </w:rPr>
            </w:pPr>
            <w:r w:rsidRPr="00200827">
              <w:rPr>
                <w:rStyle w:val="Emphasis"/>
                <w:bCs/>
                <w:i w:val="0"/>
              </w:rPr>
              <w:t>From RAN1 perspective, down select one for the duration X:</w:t>
            </w:r>
          </w:p>
          <w:p w14:paraId="50833D09" w14:textId="77777777" w:rsidR="00C91010" w:rsidRPr="00200827" w:rsidRDefault="00C91010" w:rsidP="00C91010">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rPr>
            </w:pPr>
            <w:r w:rsidRPr="00200827">
              <w:rPr>
                <w:rStyle w:val="Emphasis"/>
                <w:rFonts w:ascii="Times New Roman" w:hAnsi="Times New Roman"/>
                <w:bCs/>
                <w:i w:val="0"/>
                <w:sz w:val="24"/>
                <w:szCs w:val="24"/>
              </w:rPr>
              <w:t xml:space="preserve">Alt-3: when </w:t>
            </w:r>
            <w:proofErr w:type="spellStart"/>
            <w:r w:rsidRPr="00200827">
              <w:rPr>
                <w:rStyle w:val="Emphasis"/>
                <w:rFonts w:ascii="Times New Roman" w:hAnsi="Times New Roman"/>
                <w:bCs/>
                <w:i w:val="0"/>
                <w:sz w:val="24"/>
                <w:szCs w:val="24"/>
              </w:rPr>
              <w:t>timeAlignmentTimer</w:t>
            </w:r>
            <w:proofErr w:type="spellEnd"/>
            <w:r w:rsidRPr="00200827">
              <w:rPr>
                <w:rStyle w:val="Emphasis"/>
                <w:rFonts w:ascii="Times New Roman" w:hAnsi="Times New Roman"/>
                <w:bCs/>
                <w:i w:val="0"/>
                <w:sz w:val="24"/>
                <w:szCs w:val="24"/>
              </w:rPr>
              <w:t xml:space="preserve"> is not infinity, X is equal to remaining </w:t>
            </w:r>
            <w:proofErr w:type="spellStart"/>
            <w:proofErr w:type="gramStart"/>
            <w:r w:rsidRPr="00200827">
              <w:rPr>
                <w:rStyle w:val="Emphasis"/>
                <w:rFonts w:ascii="Times New Roman" w:hAnsi="Times New Roman"/>
                <w:bCs/>
                <w:i w:val="0"/>
                <w:sz w:val="24"/>
                <w:szCs w:val="24"/>
              </w:rPr>
              <w:t>timeAlignmentTimer</w:t>
            </w:r>
            <w:proofErr w:type="spellEnd"/>
            <w:r w:rsidRPr="00200827">
              <w:rPr>
                <w:rFonts w:ascii="Times New Roman" w:hAnsi="Times New Roman"/>
                <w:bCs/>
                <w:sz w:val="24"/>
                <w:szCs w:val="24"/>
              </w:rPr>
              <w:t>;</w:t>
            </w:r>
            <w:proofErr w:type="gramEnd"/>
          </w:p>
          <w:p w14:paraId="55C95AFC" w14:textId="77777777" w:rsidR="00C91010" w:rsidRPr="00200827" w:rsidRDefault="00C91010" w:rsidP="00C91010">
            <w:pPr>
              <w:pStyle w:val="ListParagraph"/>
              <w:rPr>
                <w:rFonts w:ascii="Times New Roman" w:eastAsia="DengXian" w:hAnsi="Times New Roman"/>
                <w:bCs/>
                <w:sz w:val="24"/>
                <w:szCs w:val="24"/>
                <w:lang w:eastAsia="zh-CN"/>
              </w:rPr>
            </w:pPr>
            <w:r w:rsidRPr="00200827">
              <w:rPr>
                <w:rFonts w:ascii="Times New Roman" w:eastAsia="DengXian" w:hAnsi="Times New Roman"/>
                <w:bCs/>
                <w:sz w:val="24"/>
                <w:szCs w:val="24"/>
                <w:lang w:eastAsia="zh-CN"/>
              </w:rPr>
              <w:t xml:space="preserve">when </w:t>
            </w:r>
            <w:proofErr w:type="spellStart"/>
            <w:r w:rsidRPr="00200827">
              <w:rPr>
                <w:rStyle w:val="Emphasis"/>
                <w:rFonts w:ascii="Times New Roman" w:hAnsi="Times New Roman"/>
                <w:bCs/>
                <w:i w:val="0"/>
                <w:sz w:val="24"/>
                <w:szCs w:val="24"/>
              </w:rPr>
              <w:t>timeAlignmentTimer</w:t>
            </w:r>
            <w:proofErr w:type="spellEnd"/>
            <w:r w:rsidRPr="00200827">
              <w:rPr>
                <w:rStyle w:val="Emphasis"/>
                <w:rFonts w:ascii="Times New Roman" w:hAnsi="Times New Roman"/>
                <w:bCs/>
                <w:i w:val="0"/>
                <w:sz w:val="24"/>
                <w:szCs w:val="24"/>
              </w:rPr>
              <w:t xml:space="preserve"> is infinity, X is equal to </w:t>
            </w:r>
            <w:proofErr w:type="gramStart"/>
            <w:r w:rsidRPr="00200827">
              <w:rPr>
                <w:rStyle w:val="Emphasis"/>
                <w:rFonts w:ascii="Times New Roman" w:hAnsi="Times New Roman"/>
                <w:bCs/>
                <w:i w:val="0"/>
                <w:sz w:val="24"/>
                <w:szCs w:val="24"/>
              </w:rPr>
              <w:t>Y</w:t>
            </w:r>
            <w:r w:rsidRPr="00200827">
              <w:rPr>
                <w:rFonts w:ascii="Times New Roman" w:hAnsi="Times New Roman"/>
                <w:bCs/>
                <w:sz w:val="24"/>
                <w:szCs w:val="24"/>
              </w:rPr>
              <w:t>;</w:t>
            </w:r>
            <w:proofErr w:type="gramEnd"/>
          </w:p>
          <w:p w14:paraId="28B451C9" w14:textId="77777777" w:rsidR="00C91010" w:rsidRPr="00200827" w:rsidRDefault="00C91010" w:rsidP="00C91010">
            <w:pPr>
              <w:pStyle w:val="ListParagraph"/>
              <w:numPr>
                <w:ilvl w:val="1"/>
                <w:numId w:val="23"/>
              </w:numPr>
              <w:overflowPunct w:val="0"/>
              <w:autoSpaceDE w:val="0"/>
              <w:autoSpaceDN w:val="0"/>
              <w:adjustRightInd w:val="0"/>
              <w:contextualSpacing/>
              <w:textAlignment w:val="baseline"/>
              <w:rPr>
                <w:rStyle w:val="Emphasis"/>
                <w:rFonts w:ascii="Times New Roman" w:hAnsi="Times New Roman"/>
                <w:bCs/>
                <w:i w:val="0"/>
                <w:iCs w:val="0"/>
                <w:sz w:val="24"/>
                <w:szCs w:val="24"/>
              </w:rPr>
            </w:pPr>
            <w:r w:rsidRPr="00200827">
              <w:rPr>
                <w:rStyle w:val="Emphasis"/>
                <w:rFonts w:ascii="Times New Roman" w:eastAsia="DengXian" w:hAnsi="Times New Roman"/>
                <w:bCs/>
                <w:i w:val="0"/>
                <w:sz w:val="24"/>
                <w:szCs w:val="24"/>
                <w:lang w:eastAsia="zh-CN"/>
              </w:rPr>
              <w:t xml:space="preserve">FFS: whether </w:t>
            </w:r>
            <w:r w:rsidRPr="00200827">
              <w:rPr>
                <w:rStyle w:val="Emphasis"/>
                <w:rFonts w:ascii="Times New Roman" w:hAnsi="Times New Roman"/>
                <w:bCs/>
                <w:i w:val="0"/>
                <w:sz w:val="24"/>
                <w:szCs w:val="24"/>
              </w:rPr>
              <w:t xml:space="preserve">X can be used to extend the original GNSS validity duration </w:t>
            </w:r>
          </w:p>
          <w:p w14:paraId="28B25680" w14:textId="77777777" w:rsidR="00C91010" w:rsidRPr="00200827" w:rsidRDefault="00C91010" w:rsidP="00C91010">
            <w:pPr>
              <w:pStyle w:val="ListParagraph"/>
              <w:numPr>
                <w:ilvl w:val="1"/>
                <w:numId w:val="23"/>
              </w:numPr>
              <w:overflowPunct w:val="0"/>
              <w:autoSpaceDE w:val="0"/>
              <w:autoSpaceDN w:val="0"/>
              <w:adjustRightInd w:val="0"/>
              <w:contextualSpacing/>
              <w:textAlignment w:val="baseline"/>
              <w:rPr>
                <w:rFonts w:ascii="Times New Roman" w:hAnsi="Times New Roman"/>
                <w:bCs/>
                <w:sz w:val="24"/>
                <w:szCs w:val="24"/>
              </w:rPr>
            </w:pPr>
            <w:r w:rsidRPr="00200827">
              <w:rPr>
                <w:rFonts w:ascii="Times New Roman" w:hAnsi="Times New Roman"/>
                <w:bCs/>
                <w:sz w:val="24"/>
                <w:szCs w:val="24"/>
              </w:rPr>
              <w:t>Y is a configured value.</w:t>
            </w:r>
          </w:p>
          <w:p w14:paraId="5CAD351B" w14:textId="77777777" w:rsidR="00C91010" w:rsidRPr="00200827" w:rsidRDefault="00C91010" w:rsidP="00C91010">
            <w:pPr>
              <w:rPr>
                <w:bCs/>
              </w:rPr>
            </w:pPr>
            <w:r w:rsidRPr="00200827">
              <w:rPr>
                <w:rFonts w:eastAsia="DengXian"/>
                <w:bCs/>
              </w:rPr>
              <w:t xml:space="preserve">Note 1: The feature can be enabled/disabled by </w:t>
            </w:r>
            <w:proofErr w:type="gramStart"/>
            <w:r w:rsidRPr="00200827">
              <w:rPr>
                <w:rFonts w:eastAsia="DengXian"/>
                <w:bCs/>
              </w:rPr>
              <w:t>network</w:t>
            </w:r>
            <w:proofErr w:type="gramEnd"/>
          </w:p>
          <w:p w14:paraId="7BDB2705" w14:textId="77777777" w:rsidR="00C91010" w:rsidRPr="00200827" w:rsidRDefault="00C91010" w:rsidP="00C91010">
            <w:pPr>
              <w:rPr>
                <w:lang w:eastAsia="x-none"/>
              </w:rPr>
            </w:pPr>
            <w:r w:rsidRPr="00200827">
              <w:rPr>
                <w:rFonts w:eastAsia="DengXian"/>
                <w:bCs/>
              </w:rPr>
              <w:lastRenderedPageBreak/>
              <w:t>Note 2 (as already agreed): The duration X is where UL transmission can be allowed after original GNSS validity duration expires without GNSS re-acquisition.</w:t>
            </w:r>
          </w:p>
          <w:p w14:paraId="3A088386" w14:textId="34B2D77A" w:rsidR="00EF5D68" w:rsidRPr="00200827" w:rsidRDefault="00EF5D68" w:rsidP="00594E77">
            <w:pPr>
              <w:rPr>
                <w:bCs/>
                <w:iCs/>
              </w:rPr>
            </w:pPr>
          </w:p>
        </w:tc>
      </w:tr>
    </w:tbl>
    <w:p w14:paraId="65E8C13E" w14:textId="75D7E910" w:rsidR="006400C7" w:rsidRPr="006400C7" w:rsidRDefault="006400C7" w:rsidP="007057A3">
      <w:pPr>
        <w:spacing w:before="120" w:after="120"/>
        <w:jc w:val="both"/>
      </w:pPr>
      <w:r>
        <w:lastRenderedPageBreak/>
        <w:t xml:space="preserve">In this contribution, we </w:t>
      </w:r>
      <w:r w:rsidR="00991887">
        <w:t>provide our views on</w:t>
      </w:r>
      <w:r w:rsidR="00876848">
        <w:t xml:space="preserve"> </w:t>
      </w:r>
      <w:r w:rsidR="00C91010">
        <w:t xml:space="preserve">the remaining issues of </w:t>
      </w:r>
      <w:r w:rsidR="00FF7BB7">
        <w:t>improved GNSS operations</w:t>
      </w:r>
      <w:r w:rsidR="00876848">
        <w:t>.</w:t>
      </w:r>
    </w:p>
    <w:p w14:paraId="0C31D433" w14:textId="2C32A731" w:rsidR="002F2A58" w:rsidRDefault="00EA5A5B" w:rsidP="002F2A58">
      <w:pPr>
        <w:pStyle w:val="Heading1"/>
      </w:pPr>
      <w:r>
        <w:t>Discussion</w:t>
      </w:r>
    </w:p>
    <w:p w14:paraId="26CD4D3F" w14:textId="5CAD9334" w:rsidR="00200827" w:rsidRPr="00200827" w:rsidRDefault="00200827" w:rsidP="00200827">
      <w:pPr>
        <w:overflowPunct w:val="0"/>
        <w:autoSpaceDE w:val="0"/>
        <w:autoSpaceDN w:val="0"/>
        <w:adjustRightInd w:val="0"/>
        <w:spacing w:after="180"/>
        <w:textAlignment w:val="baseline"/>
      </w:pPr>
      <w:r w:rsidRPr="00200827">
        <w:t xml:space="preserve">For the MAC CE triggered GNSS measurement, </w:t>
      </w:r>
      <w:r>
        <w:rPr>
          <w:rFonts w:hint="eastAsia"/>
        </w:rPr>
        <w:t>it</w:t>
      </w:r>
      <w:r>
        <w:t xml:space="preserve"> was agreed that </w:t>
      </w:r>
      <w:r w:rsidRPr="00200827">
        <w:t>the starting time of measurement gap</w:t>
      </w:r>
      <w:r>
        <w:t xml:space="preserve"> depends on whether HARQ </w:t>
      </w:r>
      <w:r w:rsidRPr="00200827">
        <w:t>feedback enabling/disabling</w:t>
      </w:r>
      <w:r w:rsidR="00A948F4">
        <w:t xml:space="preserve">. For HARQ feedback enabled case, it’s open on X2 is a predefined value or configured value. </w:t>
      </w:r>
      <w:r w:rsidR="004E3750">
        <w:rPr>
          <w:rFonts w:hint="eastAsia"/>
        </w:rPr>
        <w:t>In</w:t>
      </w:r>
      <w:r w:rsidR="004E3750">
        <w:t xml:space="preserve"> </w:t>
      </w:r>
      <w:r w:rsidR="004E3750">
        <w:rPr>
          <w:rFonts w:hint="eastAsia"/>
        </w:rPr>
        <w:t>NR</w:t>
      </w:r>
      <w:r w:rsidR="004E3750">
        <w:t xml:space="preserve"> NTN, the MAC CE activation time is a fixed value, i.e., </w:t>
      </w:r>
      <m:oMath>
        <m:sSubSup>
          <m:sSubSupPr>
            <m:ctrlPr>
              <w:rPr>
                <w:rFonts w:ascii="Cambria Math" w:hAnsi="Cambria Math"/>
                <w:sz w:val="20"/>
                <w:szCs w:val="20"/>
              </w:rPr>
            </m:ctrlPr>
          </m:sSubSupPr>
          <m:e>
            <m:r>
              <w:rPr>
                <w:rFonts w:ascii="Cambria Math" w:eastAsia="Times New Roman" w:hAnsi="Cambria Math"/>
                <w:sz w:val="20"/>
                <w:szCs w:val="20"/>
              </w:rPr>
              <m:t>n+3N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oMath>
      <w:r w:rsidR="004E3750">
        <w:rPr>
          <w:sz w:val="20"/>
          <w:szCs w:val="20"/>
        </w:rPr>
        <w:t xml:space="preserve">. </w:t>
      </w:r>
      <w:r w:rsidR="004E3750">
        <w:t xml:space="preserve">Similarly, X2 can be a fixed value for GNSS measurement preparation.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0827" w:rsidRPr="00200827" w14:paraId="28DFB443" w14:textId="77777777" w:rsidTr="00B76A0B">
        <w:tc>
          <w:tcPr>
            <w:tcW w:w="9629" w:type="dxa"/>
            <w:shd w:val="clear" w:color="auto" w:fill="auto"/>
          </w:tcPr>
          <w:p w14:paraId="2D193B56" w14:textId="77777777" w:rsidR="00200827" w:rsidRPr="00200827" w:rsidRDefault="00200827" w:rsidP="00E44910">
            <w:pPr>
              <w:rPr>
                <w:bCs/>
                <w:iCs/>
              </w:rPr>
            </w:pPr>
            <w:r w:rsidRPr="00200827">
              <w:rPr>
                <w:bCs/>
                <w:iCs/>
                <w:highlight w:val="green"/>
              </w:rPr>
              <w:t>Agreement</w:t>
            </w:r>
          </w:p>
          <w:p w14:paraId="3C0616BA" w14:textId="77777777" w:rsidR="00200827" w:rsidRPr="00200827" w:rsidRDefault="00200827" w:rsidP="00E44910">
            <w:pPr>
              <w:rPr>
                <w:rFonts w:eastAsia="SimSun"/>
                <w:bCs/>
                <w:iCs/>
              </w:rPr>
            </w:pPr>
            <w:r w:rsidRPr="00200827">
              <w:rPr>
                <w:rFonts w:eastAsia="SimSun"/>
                <w:bCs/>
                <w:iCs/>
              </w:rPr>
              <w:t xml:space="preserve">For the aperiodic GNSS measurement gap triggered by </w:t>
            </w:r>
            <w:proofErr w:type="spellStart"/>
            <w:r w:rsidRPr="00200827">
              <w:rPr>
                <w:rFonts w:eastAsia="SimSun"/>
                <w:bCs/>
                <w:iCs/>
              </w:rPr>
              <w:t>eNB</w:t>
            </w:r>
            <w:proofErr w:type="spellEnd"/>
            <w:r w:rsidRPr="00200827">
              <w:rPr>
                <w:rFonts w:eastAsia="SimSun"/>
                <w:bCs/>
                <w:iCs/>
              </w:rPr>
              <w:t xml:space="preserve"> with MAC CE, the start time of the gap should be at </w:t>
            </w:r>
          </w:p>
          <w:p w14:paraId="50A2B828" w14:textId="77777777" w:rsidR="00200827" w:rsidRPr="00200827" w:rsidRDefault="00200827" w:rsidP="00200827">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rPr>
            </w:pPr>
            <w:r w:rsidRPr="00200827">
              <w:rPr>
                <w:rFonts w:ascii="Times New Roman" w:eastAsia="SimSun" w:hAnsi="Times New Roman"/>
                <w:bCs/>
                <w:iCs/>
                <w:sz w:val="24"/>
                <w:szCs w:val="24"/>
              </w:rPr>
              <w:t xml:space="preserve">n+ X1, where n is the end of MAC CE receiving subframe/slot when HARQ feedback for the MAC CE is disabled and X1&gt;= 12ms for NB-IoT, X1&gt;= 3ms for </w:t>
            </w:r>
            <w:proofErr w:type="spellStart"/>
            <w:r w:rsidRPr="00200827">
              <w:rPr>
                <w:rFonts w:ascii="Times New Roman" w:eastAsia="SimSun" w:hAnsi="Times New Roman"/>
                <w:bCs/>
                <w:iCs/>
                <w:sz w:val="24"/>
                <w:szCs w:val="24"/>
              </w:rPr>
              <w:t>eMTC</w:t>
            </w:r>
            <w:proofErr w:type="spellEnd"/>
            <w:r w:rsidRPr="00200827">
              <w:rPr>
                <w:rFonts w:ascii="Times New Roman" w:eastAsia="SimSun" w:hAnsi="Times New Roman"/>
                <w:bCs/>
                <w:iCs/>
                <w:sz w:val="24"/>
                <w:szCs w:val="24"/>
              </w:rPr>
              <w:t xml:space="preserve">, </w:t>
            </w:r>
          </w:p>
          <w:p w14:paraId="0D7FC787" w14:textId="77777777" w:rsidR="00200827" w:rsidRPr="00200827" w:rsidRDefault="00200827" w:rsidP="00200827">
            <w:pPr>
              <w:pStyle w:val="ListParagraph"/>
              <w:numPr>
                <w:ilvl w:val="0"/>
                <w:numId w:val="23"/>
              </w:numPr>
              <w:overflowPunct w:val="0"/>
              <w:autoSpaceDE w:val="0"/>
              <w:autoSpaceDN w:val="0"/>
              <w:adjustRightInd w:val="0"/>
              <w:contextualSpacing/>
              <w:textAlignment w:val="baseline"/>
              <w:rPr>
                <w:rFonts w:ascii="Times New Roman" w:eastAsia="SimSun" w:hAnsi="Times New Roman"/>
                <w:bCs/>
                <w:iCs/>
                <w:sz w:val="24"/>
                <w:szCs w:val="24"/>
              </w:rPr>
            </w:pPr>
            <w:r w:rsidRPr="00200827">
              <w:rPr>
                <w:rFonts w:ascii="Times New Roman" w:eastAsia="SimSun" w:hAnsi="Times New Roman"/>
                <w:bCs/>
                <w:iCs/>
                <w:sz w:val="24"/>
                <w:szCs w:val="24"/>
              </w:rPr>
              <w:t xml:space="preserve">or should be at p+ X2, where p is the end of HARQ feedback transmission subframe/slot when HARQ feedback for the MAC CE is </w:t>
            </w:r>
            <w:proofErr w:type="gramStart"/>
            <w:r w:rsidRPr="00200827">
              <w:rPr>
                <w:rFonts w:ascii="Times New Roman" w:eastAsia="SimSun" w:hAnsi="Times New Roman"/>
                <w:bCs/>
                <w:iCs/>
                <w:sz w:val="24"/>
                <w:szCs w:val="24"/>
              </w:rPr>
              <w:t>enabled</w:t>
            </w:r>
            <w:proofErr w:type="gramEnd"/>
          </w:p>
          <w:p w14:paraId="7A163638" w14:textId="77777777" w:rsidR="00200827" w:rsidRPr="00200827" w:rsidRDefault="00200827" w:rsidP="00200827">
            <w:pPr>
              <w:pStyle w:val="ListParagraph"/>
              <w:numPr>
                <w:ilvl w:val="1"/>
                <w:numId w:val="23"/>
              </w:numPr>
              <w:overflowPunct w:val="0"/>
              <w:autoSpaceDE w:val="0"/>
              <w:autoSpaceDN w:val="0"/>
              <w:adjustRightInd w:val="0"/>
              <w:contextualSpacing/>
              <w:textAlignment w:val="baseline"/>
              <w:rPr>
                <w:rFonts w:ascii="Times New Roman" w:eastAsia="SimSun" w:hAnsi="Times New Roman"/>
                <w:iCs/>
                <w:sz w:val="24"/>
                <w:szCs w:val="24"/>
              </w:rPr>
            </w:pPr>
            <w:r w:rsidRPr="00200827">
              <w:rPr>
                <w:rFonts w:ascii="Times New Roman" w:eastAsia="SimSun" w:hAnsi="Times New Roman"/>
                <w:iCs/>
                <w:sz w:val="24"/>
                <w:szCs w:val="24"/>
              </w:rPr>
              <w:t xml:space="preserve">X1 is predefined values, where X1=12ms for NB-IoT, and FFS X1 for </w:t>
            </w:r>
            <w:proofErr w:type="spellStart"/>
            <w:r w:rsidRPr="00200827">
              <w:rPr>
                <w:rFonts w:ascii="Times New Roman" w:eastAsia="SimSun" w:hAnsi="Times New Roman"/>
                <w:iCs/>
                <w:sz w:val="24"/>
                <w:szCs w:val="24"/>
              </w:rPr>
              <w:t>eMTC</w:t>
            </w:r>
            <w:proofErr w:type="spellEnd"/>
            <w:r w:rsidRPr="00200827">
              <w:rPr>
                <w:rFonts w:ascii="Times New Roman" w:eastAsia="SimSun" w:hAnsi="Times New Roman"/>
                <w:iCs/>
                <w:sz w:val="24"/>
                <w:szCs w:val="24"/>
              </w:rPr>
              <w:t xml:space="preserve"> </w:t>
            </w:r>
          </w:p>
          <w:p w14:paraId="412AFAAE" w14:textId="77777777" w:rsidR="00200827" w:rsidRPr="00200827" w:rsidRDefault="00200827" w:rsidP="00200827">
            <w:pPr>
              <w:pStyle w:val="ListParagraph"/>
              <w:numPr>
                <w:ilvl w:val="1"/>
                <w:numId w:val="23"/>
              </w:numPr>
              <w:overflowPunct w:val="0"/>
              <w:autoSpaceDE w:val="0"/>
              <w:autoSpaceDN w:val="0"/>
              <w:adjustRightInd w:val="0"/>
              <w:contextualSpacing/>
              <w:textAlignment w:val="baseline"/>
              <w:rPr>
                <w:rFonts w:ascii="Times New Roman" w:eastAsia="SimSun" w:hAnsi="Times New Roman"/>
                <w:iCs/>
                <w:sz w:val="24"/>
                <w:szCs w:val="24"/>
              </w:rPr>
            </w:pPr>
            <w:r w:rsidRPr="00200827">
              <w:rPr>
                <w:rFonts w:ascii="Times New Roman" w:eastAsia="SimSun" w:hAnsi="Times New Roman"/>
                <w:iCs/>
                <w:sz w:val="24"/>
                <w:szCs w:val="24"/>
              </w:rPr>
              <w:t>FFS: X2 is predefined value or configured value.</w:t>
            </w:r>
          </w:p>
        </w:tc>
      </w:tr>
    </w:tbl>
    <w:p w14:paraId="09F50E48" w14:textId="57664A13" w:rsidR="00B76A0B" w:rsidRDefault="00B76A0B" w:rsidP="00B76A0B">
      <w:pPr>
        <w:spacing w:before="120" w:after="120"/>
      </w:pPr>
      <w:r w:rsidRPr="004E41F5">
        <w:rPr>
          <w:b/>
          <w:bCs/>
          <w:i/>
          <w:iCs/>
          <w:u w:val="single"/>
        </w:rPr>
        <w:t xml:space="preserve">Proposal </w:t>
      </w:r>
      <w:r w:rsidR="00F55196">
        <w:rPr>
          <w:b/>
          <w:bCs/>
          <w:i/>
          <w:iCs/>
          <w:u w:val="single"/>
        </w:rPr>
        <w:t>1</w:t>
      </w:r>
      <w:r w:rsidRPr="004E41F5">
        <w:rPr>
          <w:b/>
          <w:bCs/>
          <w:i/>
          <w:iCs/>
          <w:u w:val="single"/>
        </w:rPr>
        <w:t>:</w:t>
      </w:r>
      <w:r w:rsidRPr="004E41F5">
        <w:rPr>
          <w:i/>
          <w:iCs/>
        </w:rPr>
        <w:t xml:space="preserve"> </w:t>
      </w:r>
      <w:r>
        <w:rPr>
          <w:i/>
          <w:iCs/>
        </w:rPr>
        <w:t>For the start time of MAC CE triggered GNSS measurement determination, X2 is a predefined value</w:t>
      </w:r>
      <w:r>
        <w:t>.</w:t>
      </w:r>
    </w:p>
    <w:p w14:paraId="3941E7CA" w14:textId="77777777" w:rsidR="00F55196" w:rsidRDefault="00B76A0B" w:rsidP="00F55196">
      <w:pPr>
        <w:spacing w:before="120" w:after="120"/>
      </w:pPr>
      <w:r>
        <w:t xml:space="preserve">For the extended UL transmissions, it is enabled by closed loop time correction from the network, </w:t>
      </w:r>
      <w:r w:rsidRPr="00B76A0B">
        <w:t>which can guarantee that the frequency error and timing error are within requirements</w:t>
      </w:r>
      <w:r>
        <w:t xml:space="preserve">. </w:t>
      </w:r>
      <w:r w:rsidRPr="00B76A0B">
        <w:t xml:space="preserve">Regarding whether GNSS validity duration can be extended by duration X, from our understanding, it is not crucial to explicitly agree whether the GNSS validity duration is extended from UE point of view </w:t>
      </w:r>
      <w:r w:rsidR="00F55196">
        <w:t>a</w:t>
      </w:r>
      <w:r w:rsidRPr="00B76A0B">
        <w:t xml:space="preserve">s a GNSS validity duration timer would not run at UE. Our view is it is </w:t>
      </w:r>
      <w:proofErr w:type="gramStart"/>
      <w:r w:rsidRPr="00B76A0B">
        <w:t>sufficient enough</w:t>
      </w:r>
      <w:proofErr w:type="gramEnd"/>
      <w:r w:rsidRPr="00B76A0B">
        <w:t xml:space="preserve"> to say the GNSS is valid during X. </w:t>
      </w:r>
    </w:p>
    <w:p w14:paraId="6867B195" w14:textId="019435F8" w:rsidR="00B76A0B" w:rsidRDefault="00F55196" w:rsidP="00B76A0B">
      <w:pPr>
        <w:spacing w:before="120" w:after="120"/>
      </w:pPr>
      <w:r w:rsidRPr="00F55196">
        <w:t xml:space="preserve">Another </w:t>
      </w:r>
      <w:r>
        <w:t xml:space="preserve">point that </w:t>
      </w:r>
      <w:r w:rsidRPr="00F55196">
        <w:t>GNSS validity duration</w:t>
      </w:r>
      <w:r>
        <w:t xml:space="preserve"> should not be manipulated </w:t>
      </w:r>
      <w:r w:rsidRPr="00F55196">
        <w:t xml:space="preserve">is during handover the original validity duration which comes from RRC layer should be used and the extension duration X should be cancelled because UE moves to a different </w:t>
      </w:r>
      <w:proofErr w:type="spellStart"/>
      <w:proofErr w:type="gramStart"/>
      <w:r w:rsidRPr="00F55196">
        <w:t>eNB</w:t>
      </w:r>
      <w:proofErr w:type="spellEnd"/>
      <w:proofErr w:type="gramEnd"/>
      <w:r w:rsidRPr="00F55196">
        <w:t xml:space="preserve"> and the MAC layer is re-set. If the validity duration is constantly changing, it would be very complex for UE to re-derive its original validity duration by deduc</w:t>
      </w:r>
      <w:r w:rsidRPr="00F55196">
        <w:rPr>
          <w:rFonts w:hint="eastAsia"/>
        </w:rPr>
        <w:t>t</w:t>
      </w:r>
      <w:r w:rsidRPr="00F55196">
        <w:t>ing the extension X upon handover</w:t>
      </w:r>
      <w:r w:rsidR="0003172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6A0B" w:rsidRPr="002D7F24" w14:paraId="0314EA14" w14:textId="77777777" w:rsidTr="00B76A0B">
        <w:tc>
          <w:tcPr>
            <w:tcW w:w="9629" w:type="dxa"/>
            <w:shd w:val="clear" w:color="auto" w:fill="auto"/>
          </w:tcPr>
          <w:p w14:paraId="59383700" w14:textId="77777777" w:rsidR="00B76A0B" w:rsidRDefault="00B76A0B" w:rsidP="00E44910">
            <w:pPr>
              <w:rPr>
                <w:lang w:eastAsia="x-none"/>
              </w:rPr>
            </w:pPr>
            <w:r w:rsidRPr="002D7F24">
              <w:rPr>
                <w:highlight w:val="green"/>
                <w:lang w:eastAsia="x-none"/>
              </w:rPr>
              <w:t>Agreement</w:t>
            </w:r>
          </w:p>
          <w:p w14:paraId="5CA2E925" w14:textId="77777777" w:rsidR="00B76A0B" w:rsidRPr="002D7F24" w:rsidRDefault="00B76A0B" w:rsidP="00E44910">
            <w:pPr>
              <w:rPr>
                <w:rStyle w:val="Emphasis"/>
                <w:bCs/>
                <w:i w:val="0"/>
              </w:rPr>
            </w:pPr>
            <w:r w:rsidRPr="002D7F24">
              <w:rPr>
                <w:rStyle w:val="Emphasis"/>
                <w:bCs/>
                <w:i w:val="0"/>
              </w:rPr>
              <w:t>From RAN1 perspective, down select one for the duration X:</w:t>
            </w:r>
          </w:p>
          <w:p w14:paraId="70D70ABA" w14:textId="77777777" w:rsidR="00B76A0B" w:rsidRPr="002D7F24" w:rsidRDefault="00B76A0B" w:rsidP="00B76A0B">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rPr>
            </w:pPr>
            <w:r w:rsidRPr="002D7F24">
              <w:rPr>
                <w:rStyle w:val="Emphasis"/>
                <w:rFonts w:ascii="Times New Roman" w:hAnsi="Times New Roman"/>
                <w:bCs/>
                <w:i w:val="0"/>
                <w:sz w:val="24"/>
                <w:szCs w:val="24"/>
              </w:rPr>
              <w:t xml:space="preserve">Alt-3: when </w:t>
            </w:r>
            <w:proofErr w:type="spellStart"/>
            <w:r w:rsidRPr="002D7F24">
              <w:rPr>
                <w:rStyle w:val="Emphasis"/>
                <w:rFonts w:ascii="Times New Roman" w:hAnsi="Times New Roman"/>
                <w:bCs/>
                <w:i w:val="0"/>
                <w:sz w:val="24"/>
                <w:szCs w:val="24"/>
              </w:rPr>
              <w:t>timeAlignmentTimer</w:t>
            </w:r>
            <w:proofErr w:type="spellEnd"/>
            <w:r w:rsidRPr="002D7F24">
              <w:rPr>
                <w:rStyle w:val="Emphasis"/>
                <w:rFonts w:ascii="Times New Roman" w:hAnsi="Times New Roman"/>
                <w:bCs/>
                <w:i w:val="0"/>
                <w:sz w:val="24"/>
                <w:szCs w:val="24"/>
              </w:rPr>
              <w:t xml:space="preserve"> is not infinity, X is equal to remaining </w:t>
            </w:r>
            <w:proofErr w:type="spellStart"/>
            <w:proofErr w:type="gramStart"/>
            <w:r w:rsidRPr="002D7F24">
              <w:rPr>
                <w:rStyle w:val="Emphasis"/>
                <w:rFonts w:ascii="Times New Roman" w:hAnsi="Times New Roman"/>
                <w:bCs/>
                <w:i w:val="0"/>
                <w:sz w:val="24"/>
                <w:szCs w:val="24"/>
              </w:rPr>
              <w:t>timeAlignmentTimer</w:t>
            </w:r>
            <w:proofErr w:type="spellEnd"/>
            <w:r w:rsidRPr="002D7F24">
              <w:rPr>
                <w:rFonts w:ascii="Times New Roman" w:hAnsi="Times New Roman"/>
                <w:bCs/>
                <w:sz w:val="24"/>
                <w:szCs w:val="24"/>
              </w:rPr>
              <w:t>;</w:t>
            </w:r>
            <w:proofErr w:type="gramEnd"/>
          </w:p>
          <w:p w14:paraId="04C37D0E" w14:textId="77777777" w:rsidR="00B76A0B" w:rsidRPr="002D7F24" w:rsidRDefault="00B76A0B" w:rsidP="00E44910">
            <w:pPr>
              <w:pStyle w:val="ListParagraph"/>
              <w:ind w:firstLine="480"/>
              <w:rPr>
                <w:rFonts w:ascii="Times New Roman" w:eastAsia="DengXian" w:hAnsi="Times New Roman"/>
                <w:bCs/>
                <w:sz w:val="24"/>
                <w:szCs w:val="24"/>
              </w:rPr>
            </w:pPr>
            <w:r w:rsidRPr="002D7F24">
              <w:rPr>
                <w:rFonts w:ascii="Times New Roman" w:eastAsia="DengXian" w:hAnsi="Times New Roman"/>
                <w:bCs/>
                <w:sz w:val="24"/>
                <w:szCs w:val="24"/>
              </w:rPr>
              <w:t xml:space="preserve">when </w:t>
            </w:r>
            <w:proofErr w:type="spellStart"/>
            <w:r w:rsidRPr="002D7F24">
              <w:rPr>
                <w:rStyle w:val="Emphasis"/>
                <w:rFonts w:ascii="Times New Roman" w:hAnsi="Times New Roman"/>
                <w:bCs/>
                <w:i w:val="0"/>
                <w:sz w:val="24"/>
                <w:szCs w:val="24"/>
              </w:rPr>
              <w:t>timeAlignmentTimer</w:t>
            </w:r>
            <w:proofErr w:type="spellEnd"/>
            <w:r w:rsidRPr="002D7F24">
              <w:rPr>
                <w:rStyle w:val="Emphasis"/>
                <w:rFonts w:ascii="Times New Roman" w:hAnsi="Times New Roman"/>
                <w:bCs/>
                <w:i w:val="0"/>
                <w:sz w:val="24"/>
                <w:szCs w:val="24"/>
              </w:rPr>
              <w:t xml:space="preserve"> is infinity, X is equal to </w:t>
            </w:r>
            <w:proofErr w:type="gramStart"/>
            <w:r w:rsidRPr="002D7F24">
              <w:rPr>
                <w:rStyle w:val="Emphasis"/>
                <w:rFonts w:ascii="Times New Roman" w:hAnsi="Times New Roman"/>
                <w:bCs/>
                <w:i w:val="0"/>
                <w:sz w:val="24"/>
                <w:szCs w:val="24"/>
              </w:rPr>
              <w:t>Y</w:t>
            </w:r>
            <w:r w:rsidRPr="002D7F24">
              <w:rPr>
                <w:rFonts w:ascii="Times New Roman" w:hAnsi="Times New Roman"/>
                <w:bCs/>
                <w:sz w:val="24"/>
                <w:szCs w:val="24"/>
              </w:rPr>
              <w:t>;</w:t>
            </w:r>
            <w:proofErr w:type="gramEnd"/>
          </w:p>
          <w:p w14:paraId="5AA142BF" w14:textId="77777777" w:rsidR="00B76A0B" w:rsidRPr="002D7F24" w:rsidRDefault="00B76A0B" w:rsidP="00B76A0B">
            <w:pPr>
              <w:pStyle w:val="ListParagraph"/>
              <w:numPr>
                <w:ilvl w:val="1"/>
                <w:numId w:val="23"/>
              </w:numPr>
              <w:overflowPunct w:val="0"/>
              <w:autoSpaceDE w:val="0"/>
              <w:autoSpaceDN w:val="0"/>
              <w:adjustRightInd w:val="0"/>
              <w:contextualSpacing/>
              <w:textAlignment w:val="baseline"/>
              <w:rPr>
                <w:rStyle w:val="Emphasis"/>
                <w:rFonts w:ascii="Times New Roman" w:hAnsi="Times New Roman"/>
                <w:bCs/>
                <w:i w:val="0"/>
                <w:iCs w:val="0"/>
                <w:sz w:val="24"/>
                <w:szCs w:val="24"/>
              </w:rPr>
            </w:pPr>
            <w:r w:rsidRPr="002D7F24">
              <w:rPr>
                <w:rStyle w:val="Emphasis"/>
                <w:rFonts w:ascii="Times New Roman" w:eastAsia="DengXian" w:hAnsi="Times New Roman"/>
                <w:bCs/>
                <w:i w:val="0"/>
                <w:sz w:val="24"/>
                <w:szCs w:val="24"/>
              </w:rPr>
              <w:t xml:space="preserve">FFS: </w:t>
            </w:r>
            <w:r w:rsidRPr="002D7F24">
              <w:rPr>
                <w:rStyle w:val="Emphasis"/>
                <w:rFonts w:ascii="Times New Roman" w:eastAsia="DengXian" w:hAnsi="Times New Roman"/>
                <w:bCs/>
                <w:i w:val="0"/>
                <w:sz w:val="24"/>
                <w:szCs w:val="24"/>
                <w:highlight w:val="yellow"/>
              </w:rPr>
              <w:t xml:space="preserve">whether </w:t>
            </w:r>
            <w:r w:rsidRPr="002D7F24">
              <w:rPr>
                <w:rStyle w:val="Emphasis"/>
                <w:rFonts w:ascii="Times New Roman" w:hAnsi="Times New Roman"/>
                <w:bCs/>
                <w:i w:val="0"/>
                <w:sz w:val="24"/>
                <w:szCs w:val="24"/>
                <w:highlight w:val="yellow"/>
              </w:rPr>
              <w:t>X can be used to extend the original GNSS validity duration</w:t>
            </w:r>
            <w:r w:rsidRPr="002D7F24">
              <w:rPr>
                <w:rStyle w:val="Emphasis"/>
                <w:rFonts w:ascii="Times New Roman" w:hAnsi="Times New Roman"/>
                <w:bCs/>
                <w:i w:val="0"/>
                <w:sz w:val="24"/>
                <w:szCs w:val="24"/>
              </w:rPr>
              <w:t xml:space="preserve"> </w:t>
            </w:r>
          </w:p>
          <w:p w14:paraId="778A9038" w14:textId="77777777" w:rsidR="00B76A0B" w:rsidRPr="002D7F24" w:rsidRDefault="00B76A0B" w:rsidP="00B76A0B">
            <w:pPr>
              <w:pStyle w:val="ListParagraph"/>
              <w:numPr>
                <w:ilvl w:val="1"/>
                <w:numId w:val="23"/>
              </w:numPr>
              <w:overflowPunct w:val="0"/>
              <w:autoSpaceDE w:val="0"/>
              <w:autoSpaceDN w:val="0"/>
              <w:adjustRightInd w:val="0"/>
              <w:contextualSpacing/>
              <w:textAlignment w:val="baseline"/>
              <w:rPr>
                <w:rFonts w:ascii="Times New Roman" w:hAnsi="Times New Roman"/>
                <w:bCs/>
                <w:sz w:val="24"/>
                <w:szCs w:val="24"/>
              </w:rPr>
            </w:pPr>
            <w:r w:rsidRPr="002D7F24">
              <w:rPr>
                <w:rFonts w:ascii="Times New Roman" w:hAnsi="Times New Roman"/>
                <w:bCs/>
                <w:sz w:val="24"/>
                <w:szCs w:val="24"/>
              </w:rPr>
              <w:t>Y is a configured value.</w:t>
            </w:r>
          </w:p>
          <w:p w14:paraId="19CBB7B2" w14:textId="77777777" w:rsidR="00B76A0B" w:rsidRPr="002D7F24" w:rsidRDefault="00B76A0B" w:rsidP="00E44910">
            <w:pPr>
              <w:rPr>
                <w:bCs/>
              </w:rPr>
            </w:pPr>
            <w:r w:rsidRPr="002D7F24">
              <w:rPr>
                <w:rFonts w:eastAsia="DengXian"/>
                <w:bCs/>
              </w:rPr>
              <w:t xml:space="preserve">Note 1: The feature can be enabled/disabled by </w:t>
            </w:r>
            <w:proofErr w:type="gramStart"/>
            <w:r w:rsidRPr="002D7F24">
              <w:rPr>
                <w:rFonts w:eastAsia="DengXian"/>
                <w:bCs/>
              </w:rPr>
              <w:t>network</w:t>
            </w:r>
            <w:proofErr w:type="gramEnd"/>
          </w:p>
          <w:p w14:paraId="3752EB2D" w14:textId="77777777" w:rsidR="00B76A0B" w:rsidRPr="00F04B30" w:rsidRDefault="00B76A0B" w:rsidP="00E44910">
            <w:pPr>
              <w:rPr>
                <w:lang w:eastAsia="x-none"/>
              </w:rPr>
            </w:pPr>
            <w:r w:rsidRPr="002D7F24">
              <w:rPr>
                <w:rFonts w:eastAsia="DengXian"/>
                <w:bCs/>
              </w:rPr>
              <w:t>Note 2 (as already agreed): The duration X is where UL transmission can be allowed after original GNSS validity duration expires without GNSS re-acquisition.</w:t>
            </w:r>
          </w:p>
        </w:tc>
      </w:tr>
    </w:tbl>
    <w:p w14:paraId="61FA8394" w14:textId="77777777" w:rsidR="00031728" w:rsidRPr="003A4B62" w:rsidRDefault="00031728" w:rsidP="00031728">
      <w:pPr>
        <w:overflowPunct w:val="0"/>
        <w:autoSpaceDE w:val="0"/>
        <w:autoSpaceDN w:val="0"/>
        <w:adjustRightInd w:val="0"/>
        <w:spacing w:before="120" w:after="120"/>
        <w:textAlignment w:val="baseline"/>
      </w:pPr>
      <w:r w:rsidRPr="003A4B62">
        <w:t>Therefore, UE considers its GNSS is valid when any condition below is met, instead of extending the GNSS validity duration:</w:t>
      </w:r>
    </w:p>
    <w:p w14:paraId="6296C08C" w14:textId="77777777" w:rsidR="00031728" w:rsidRPr="003A4B62" w:rsidRDefault="00031728" w:rsidP="00031728">
      <w:pPr>
        <w:numPr>
          <w:ilvl w:val="0"/>
          <w:numId w:val="26"/>
        </w:numPr>
        <w:overflowPunct w:val="0"/>
        <w:autoSpaceDE w:val="0"/>
        <w:autoSpaceDN w:val="0"/>
        <w:adjustRightInd w:val="0"/>
        <w:spacing w:after="180"/>
        <w:textAlignment w:val="baseline"/>
      </w:pPr>
      <w:r w:rsidRPr="003A4B62">
        <w:t>Condition 1: GNSS validity duration</w:t>
      </w:r>
    </w:p>
    <w:p w14:paraId="4C659765" w14:textId="77777777" w:rsidR="00031728" w:rsidRPr="003A4B62" w:rsidRDefault="00031728" w:rsidP="00031728">
      <w:pPr>
        <w:numPr>
          <w:ilvl w:val="0"/>
          <w:numId w:val="26"/>
        </w:numPr>
        <w:overflowPunct w:val="0"/>
        <w:autoSpaceDE w:val="0"/>
        <w:autoSpaceDN w:val="0"/>
        <w:adjustRightInd w:val="0"/>
        <w:spacing w:after="180"/>
        <w:textAlignment w:val="baseline"/>
      </w:pPr>
      <w:r w:rsidRPr="003A4B62">
        <w:lastRenderedPageBreak/>
        <w:t>Condition 2: Extension duration Y</w:t>
      </w:r>
    </w:p>
    <w:p w14:paraId="706DE40A" w14:textId="77777777" w:rsidR="00031728" w:rsidRPr="003A4B62" w:rsidRDefault="00031728" w:rsidP="00031728">
      <w:pPr>
        <w:numPr>
          <w:ilvl w:val="0"/>
          <w:numId w:val="26"/>
        </w:numPr>
        <w:overflowPunct w:val="0"/>
        <w:autoSpaceDE w:val="0"/>
        <w:autoSpaceDN w:val="0"/>
        <w:adjustRightInd w:val="0"/>
        <w:spacing w:after="180"/>
        <w:textAlignment w:val="baseline"/>
        <w:rPr>
          <w:rFonts w:ascii="Arial" w:hAnsi="Arial" w:cs="Arial"/>
          <w:sz w:val="20"/>
          <w:szCs w:val="20"/>
        </w:rPr>
      </w:pPr>
      <w:r w:rsidRPr="003A4B62">
        <w:t xml:space="preserve">Condition 3: During TAT </w:t>
      </w:r>
      <w:r>
        <w:t>according to network indication</w:t>
      </w:r>
    </w:p>
    <w:p w14:paraId="5464B4BE" w14:textId="42D2587B" w:rsidR="00B76A0B" w:rsidRDefault="00031728" w:rsidP="00031728">
      <w:pPr>
        <w:overflowPunct w:val="0"/>
        <w:autoSpaceDE w:val="0"/>
        <w:autoSpaceDN w:val="0"/>
        <w:adjustRightInd w:val="0"/>
        <w:spacing w:after="180"/>
        <w:textAlignment w:val="baseline"/>
        <w:rPr>
          <w:rFonts w:ascii="Arial" w:hAnsi="Arial" w:cs="Arial"/>
          <w:sz w:val="20"/>
          <w:szCs w:val="20"/>
        </w:rPr>
      </w:pPr>
      <w:r w:rsidRPr="00F55196">
        <w:rPr>
          <w:b/>
          <w:bCs/>
          <w:i/>
          <w:iCs/>
          <w:u w:val="single"/>
        </w:rPr>
        <w:t>Proposal 2:</w:t>
      </w:r>
      <w:r w:rsidRPr="00F55196">
        <w:rPr>
          <w:i/>
          <w:iCs/>
        </w:rPr>
        <w:t xml:space="preserve"> </w:t>
      </w:r>
      <w:r w:rsidRPr="003A4B62">
        <w:rPr>
          <w:i/>
          <w:iCs/>
        </w:rPr>
        <w:t xml:space="preserve">During </w:t>
      </w:r>
      <w:r>
        <w:rPr>
          <w:i/>
          <w:iCs/>
        </w:rPr>
        <w:t xml:space="preserve">duration </w:t>
      </w:r>
      <w:r w:rsidRPr="003A4B62">
        <w:rPr>
          <w:i/>
          <w:iCs/>
        </w:rPr>
        <w:t>X where UL transmission is allowed, UE simply considers its GNSS is valid and there is no need to extend the GNSS validity duration</w:t>
      </w:r>
      <w:r>
        <w:rPr>
          <w:i/>
          <w:iCs/>
        </w:rPr>
        <w:t>.</w:t>
      </w:r>
    </w:p>
    <w:p w14:paraId="1A81E021" w14:textId="7A84D6A4" w:rsidR="00031728" w:rsidRPr="00031728" w:rsidRDefault="00031728" w:rsidP="00031728">
      <w:pPr>
        <w:overflowPunct w:val="0"/>
        <w:autoSpaceDE w:val="0"/>
        <w:autoSpaceDN w:val="0"/>
        <w:adjustRightInd w:val="0"/>
        <w:spacing w:after="180"/>
        <w:textAlignment w:val="baseline"/>
      </w:pPr>
      <w:r>
        <w:t>Another open issue</w:t>
      </w:r>
      <w:r w:rsidRPr="00031728">
        <w:t xml:space="preserve"> is whether the enabling/disabling of TAT</w:t>
      </w:r>
      <w:r>
        <w:t>-based duration X</w:t>
      </w:r>
      <w:r w:rsidRPr="00031728">
        <w:t xml:space="preserve"> is a static indication or dynamic indication. </w:t>
      </w:r>
      <w:r w:rsidR="009452CE">
        <w:t>I</w:t>
      </w:r>
      <w:r w:rsidRPr="00031728">
        <w:t xml:space="preserve">f it is a dynamic indication, UE should monitor the command from network to dynamically change its operation between using GNSS validity duration and TAT. </w:t>
      </w:r>
      <w:r w:rsidR="009452CE" w:rsidRPr="00031728">
        <w:t>Otherwise,</w:t>
      </w:r>
      <w:r w:rsidR="009452CE">
        <w:t xml:space="preserve"> i</w:t>
      </w:r>
      <w:r w:rsidR="009452CE" w:rsidRPr="00031728">
        <w:t>f it is a static indication, UE would always rely on TAT to handle GNSS validity</w:t>
      </w:r>
      <w:r w:rsidR="009452CE">
        <w:t>, or it’s enabled by RRC signaling, and disabled by RRC signaling or by triggering a new GNSS measurement by MAC CE.</w:t>
      </w:r>
      <w:r w:rsidR="009452CE" w:rsidRPr="00031728">
        <w:t xml:space="preserve"> </w:t>
      </w:r>
    </w:p>
    <w:p w14:paraId="65216C94" w14:textId="2E08CBB5" w:rsidR="00031728" w:rsidRPr="00D70EEF" w:rsidRDefault="00031728" w:rsidP="00031728">
      <w:pPr>
        <w:overflowPunct w:val="0"/>
        <w:autoSpaceDE w:val="0"/>
        <w:autoSpaceDN w:val="0"/>
        <w:adjustRightInd w:val="0"/>
        <w:spacing w:after="180"/>
        <w:textAlignment w:val="baseline"/>
        <w:rPr>
          <w:b/>
          <w:bCs/>
          <w:i/>
          <w:iCs/>
        </w:rPr>
      </w:pPr>
      <w:r w:rsidRPr="00D70EEF">
        <w:rPr>
          <w:b/>
          <w:bCs/>
          <w:i/>
          <w:iCs/>
          <w:u w:val="single"/>
        </w:rPr>
        <w:t xml:space="preserve">Proposal </w:t>
      </w:r>
      <w:r w:rsidR="00D70EEF" w:rsidRPr="00D70EEF">
        <w:rPr>
          <w:b/>
          <w:bCs/>
          <w:i/>
          <w:iCs/>
          <w:u w:val="single"/>
        </w:rPr>
        <w:t>3</w:t>
      </w:r>
      <w:r w:rsidRPr="00D70EEF">
        <w:rPr>
          <w:b/>
          <w:bCs/>
          <w:i/>
          <w:iCs/>
        </w:rPr>
        <w:t>:</w:t>
      </w:r>
      <w:r w:rsidR="00D70EEF" w:rsidRPr="00D70EEF">
        <w:rPr>
          <w:i/>
          <w:iCs/>
        </w:rPr>
        <w:t xml:space="preserve"> TAT-based duration X can be enabling/disabling via </w:t>
      </w:r>
      <w:r w:rsidR="009452CE">
        <w:rPr>
          <w:i/>
          <w:iCs/>
        </w:rPr>
        <w:t xml:space="preserve">RRC </w:t>
      </w:r>
      <w:proofErr w:type="gramStart"/>
      <w:r w:rsidR="009452CE">
        <w:rPr>
          <w:i/>
          <w:iCs/>
        </w:rPr>
        <w:t>signaling, or</w:t>
      </w:r>
      <w:proofErr w:type="gramEnd"/>
      <w:r w:rsidR="009452CE">
        <w:rPr>
          <w:i/>
          <w:iCs/>
        </w:rPr>
        <w:t xml:space="preserve"> disabling by triggering a new GNSS measurement</w:t>
      </w:r>
      <w:r w:rsidR="00E03830">
        <w:rPr>
          <w:i/>
          <w:iCs/>
        </w:rPr>
        <w:t>.</w:t>
      </w:r>
    </w:p>
    <w:p w14:paraId="4E4F43AE" w14:textId="790B8B2B" w:rsidR="00031728" w:rsidRPr="00D70EEF" w:rsidRDefault="00031728" w:rsidP="00031728">
      <w:pPr>
        <w:overflowPunct w:val="0"/>
        <w:autoSpaceDE w:val="0"/>
        <w:autoSpaceDN w:val="0"/>
        <w:adjustRightInd w:val="0"/>
        <w:spacing w:after="180"/>
        <w:textAlignment w:val="baseline"/>
      </w:pPr>
      <w:r w:rsidRPr="00031728">
        <w:t xml:space="preserve">The third </w:t>
      </w:r>
      <w:r w:rsidR="00D70EEF">
        <w:t xml:space="preserve">open </w:t>
      </w:r>
      <w:r w:rsidRPr="00031728">
        <w:t>issue is how the Y is configured</w:t>
      </w:r>
      <w:r w:rsidR="00D70EEF">
        <w:t>/provided</w:t>
      </w:r>
      <w:r w:rsidRPr="00031728">
        <w:t xml:space="preserve"> by </w:t>
      </w:r>
      <w:r w:rsidR="00D70EEF">
        <w:t xml:space="preserve">the </w:t>
      </w:r>
      <w:r w:rsidRPr="00031728">
        <w:t xml:space="preserve">network. </w:t>
      </w:r>
      <w:proofErr w:type="gramStart"/>
      <w:r w:rsidR="00D70EEF">
        <w:t>Generally</w:t>
      </w:r>
      <w:proofErr w:type="gramEnd"/>
      <w:r w:rsidRPr="00031728">
        <w:t xml:space="preserve"> “configured” </w:t>
      </w:r>
      <w:r w:rsidR="00D70EEF">
        <w:t>means the value is provided by the</w:t>
      </w:r>
      <w:r w:rsidRPr="00031728">
        <w:t xml:space="preserve"> RRC </w:t>
      </w:r>
      <w:r w:rsidR="00D70EEF">
        <w:t>signaling.</w:t>
      </w:r>
      <w:r w:rsidRPr="00031728">
        <w:t xml:space="preserve"> </w:t>
      </w:r>
      <w:r w:rsidR="00D70EEF">
        <w:t>H</w:t>
      </w:r>
      <w:r w:rsidRPr="00031728">
        <w:t>owever</w:t>
      </w:r>
      <w:r w:rsidR="00D70EEF">
        <w:t>,</w:t>
      </w:r>
      <w:r w:rsidRPr="00031728">
        <w:t xml:space="preserve"> in this context, we believe Y should be carried in MAC CE. The reasoning is the extension duration of GNSS constantly varies depending on UE’s real</w:t>
      </w:r>
      <w:r w:rsidR="00D70EEF">
        <w:t>-</w:t>
      </w:r>
      <w:r w:rsidRPr="00031728">
        <w:t>time circumstances such as moving speed, blocking status, weather condition</w:t>
      </w:r>
      <w:r w:rsidR="00D70EEF">
        <w:t>s</w:t>
      </w:r>
      <w:r w:rsidRPr="00031728">
        <w:t>, etc. Thus, RRC signaling is not suitable to carry such a dynamic value.</w:t>
      </w:r>
      <w:r w:rsidR="00D70EEF">
        <w:t xml:space="preserve"> </w:t>
      </w:r>
      <w:r w:rsidR="00E330F0">
        <w:t>To simplify the standard work, it can i</w:t>
      </w:r>
      <w:r w:rsidR="00D70EEF" w:rsidRPr="00D70EEF">
        <w:t>ntroduc</w:t>
      </w:r>
      <w:r w:rsidR="00E330F0">
        <w:t>e</w:t>
      </w:r>
      <w:r w:rsidR="00D70EEF" w:rsidRPr="00D70EEF">
        <w:t xml:space="preserve"> one single MAC CE for network triggered GNSS measurement and extension duration indication Y for UL transmission after </w:t>
      </w:r>
      <w:r w:rsidR="0071774E">
        <w:t xml:space="preserve">the </w:t>
      </w:r>
      <w:r w:rsidR="00D70EEF" w:rsidRPr="00D70EEF">
        <w:t>original validity duration expires</w:t>
      </w:r>
      <w:r w:rsidR="00E330F0">
        <w:t>.</w:t>
      </w:r>
    </w:p>
    <w:p w14:paraId="58643525" w14:textId="2A0D2B21" w:rsidR="00B76A0B" w:rsidRPr="00E330F0" w:rsidRDefault="00031728" w:rsidP="00E330F0">
      <w:pPr>
        <w:overflowPunct w:val="0"/>
        <w:autoSpaceDE w:val="0"/>
        <w:autoSpaceDN w:val="0"/>
        <w:adjustRightInd w:val="0"/>
        <w:spacing w:after="180"/>
        <w:textAlignment w:val="baseline"/>
        <w:rPr>
          <w:b/>
          <w:bCs/>
        </w:rPr>
      </w:pPr>
      <w:r w:rsidRPr="00D70EEF">
        <w:rPr>
          <w:b/>
          <w:bCs/>
          <w:i/>
          <w:iCs/>
          <w:u w:val="single"/>
        </w:rPr>
        <w:t>Proposal 4:</w:t>
      </w:r>
      <w:r w:rsidR="00D70EEF" w:rsidRPr="00D70EEF">
        <w:t xml:space="preserve"> </w:t>
      </w:r>
      <w:r w:rsidR="00D70EEF" w:rsidRPr="00C57363">
        <w:rPr>
          <w:i/>
          <w:iCs/>
        </w:rPr>
        <w:t>Extension duration Y for UL transmission, after the original validity duration expires, is configured by MAC CE</w:t>
      </w:r>
      <w:r w:rsidR="00D70EEF" w:rsidRPr="00D70EEF">
        <w:rPr>
          <w:i/>
          <w:iCs/>
        </w:rPr>
        <w:t>.</w:t>
      </w: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3E19BC6F" w14:textId="77777777" w:rsidR="00E330F0" w:rsidRDefault="00E330F0" w:rsidP="00E330F0">
      <w:pPr>
        <w:spacing w:before="120" w:after="120"/>
      </w:pPr>
      <w:r w:rsidRPr="004E41F5">
        <w:rPr>
          <w:b/>
          <w:bCs/>
          <w:i/>
          <w:iCs/>
          <w:u w:val="single"/>
        </w:rPr>
        <w:t xml:space="preserve">Proposal </w:t>
      </w:r>
      <w:r>
        <w:rPr>
          <w:b/>
          <w:bCs/>
          <w:i/>
          <w:iCs/>
          <w:u w:val="single"/>
        </w:rPr>
        <w:t>1</w:t>
      </w:r>
      <w:r w:rsidRPr="004E41F5">
        <w:rPr>
          <w:b/>
          <w:bCs/>
          <w:i/>
          <w:iCs/>
          <w:u w:val="single"/>
        </w:rPr>
        <w:t>:</w:t>
      </w:r>
      <w:r w:rsidRPr="004E41F5">
        <w:rPr>
          <w:i/>
          <w:iCs/>
        </w:rPr>
        <w:t xml:space="preserve"> </w:t>
      </w:r>
      <w:r>
        <w:rPr>
          <w:i/>
          <w:iCs/>
        </w:rPr>
        <w:t>For the start time of MAC CE triggered GNSS measurement determination, X2 is a predefined value</w:t>
      </w:r>
      <w:r>
        <w:t>.</w:t>
      </w:r>
    </w:p>
    <w:p w14:paraId="5CAD33DB" w14:textId="77777777" w:rsidR="00E330F0" w:rsidRDefault="00E330F0" w:rsidP="00E330F0">
      <w:pPr>
        <w:overflowPunct w:val="0"/>
        <w:autoSpaceDE w:val="0"/>
        <w:autoSpaceDN w:val="0"/>
        <w:adjustRightInd w:val="0"/>
        <w:spacing w:after="180"/>
        <w:textAlignment w:val="baseline"/>
        <w:rPr>
          <w:rFonts w:ascii="Arial" w:hAnsi="Arial" w:cs="Arial"/>
          <w:sz w:val="20"/>
          <w:szCs w:val="20"/>
        </w:rPr>
      </w:pPr>
      <w:r w:rsidRPr="00F55196">
        <w:rPr>
          <w:b/>
          <w:bCs/>
          <w:i/>
          <w:iCs/>
          <w:u w:val="single"/>
        </w:rPr>
        <w:t>Proposal 2:</w:t>
      </w:r>
      <w:r w:rsidRPr="00F55196">
        <w:rPr>
          <w:i/>
          <w:iCs/>
        </w:rPr>
        <w:t xml:space="preserve"> </w:t>
      </w:r>
      <w:r w:rsidRPr="003A4B62">
        <w:rPr>
          <w:i/>
          <w:iCs/>
        </w:rPr>
        <w:t xml:space="preserve">During </w:t>
      </w:r>
      <w:r>
        <w:rPr>
          <w:i/>
          <w:iCs/>
        </w:rPr>
        <w:t xml:space="preserve">duration </w:t>
      </w:r>
      <w:r w:rsidRPr="003A4B62">
        <w:rPr>
          <w:i/>
          <w:iCs/>
        </w:rPr>
        <w:t>X where UL transmission is allowed, UE simply considers its GNSS is valid and there is no need to extend the GNSS validity duration</w:t>
      </w:r>
      <w:r>
        <w:rPr>
          <w:i/>
          <w:iCs/>
        </w:rPr>
        <w:t>.</w:t>
      </w:r>
    </w:p>
    <w:p w14:paraId="17AA5914" w14:textId="77777777" w:rsidR="00E03830" w:rsidRPr="00D70EEF" w:rsidRDefault="00E03830" w:rsidP="00E03830">
      <w:pPr>
        <w:overflowPunct w:val="0"/>
        <w:autoSpaceDE w:val="0"/>
        <w:autoSpaceDN w:val="0"/>
        <w:adjustRightInd w:val="0"/>
        <w:spacing w:after="180"/>
        <w:textAlignment w:val="baseline"/>
        <w:rPr>
          <w:b/>
          <w:bCs/>
          <w:i/>
          <w:iCs/>
        </w:rPr>
      </w:pPr>
      <w:r w:rsidRPr="00D70EEF">
        <w:rPr>
          <w:b/>
          <w:bCs/>
          <w:i/>
          <w:iCs/>
          <w:u w:val="single"/>
        </w:rPr>
        <w:t>Proposal 3</w:t>
      </w:r>
      <w:r w:rsidRPr="00D70EEF">
        <w:rPr>
          <w:b/>
          <w:bCs/>
          <w:i/>
          <w:iCs/>
        </w:rPr>
        <w:t>:</w:t>
      </w:r>
      <w:r w:rsidRPr="00D70EEF">
        <w:rPr>
          <w:i/>
          <w:iCs/>
        </w:rPr>
        <w:t xml:space="preserve"> TAT-based duration X can be enabling/disabling via </w:t>
      </w:r>
      <w:r>
        <w:rPr>
          <w:i/>
          <w:iCs/>
        </w:rPr>
        <w:t xml:space="preserve">RRC </w:t>
      </w:r>
      <w:proofErr w:type="gramStart"/>
      <w:r>
        <w:rPr>
          <w:i/>
          <w:iCs/>
        </w:rPr>
        <w:t>signaling, or</w:t>
      </w:r>
      <w:proofErr w:type="gramEnd"/>
      <w:r>
        <w:rPr>
          <w:i/>
          <w:iCs/>
        </w:rPr>
        <w:t xml:space="preserve"> disabling by triggering a new GNSS measurement.</w:t>
      </w:r>
    </w:p>
    <w:p w14:paraId="2DFEFBC3" w14:textId="77777777" w:rsidR="00E330F0" w:rsidRPr="00031728" w:rsidRDefault="00E330F0" w:rsidP="00E330F0">
      <w:pPr>
        <w:overflowPunct w:val="0"/>
        <w:autoSpaceDE w:val="0"/>
        <w:autoSpaceDN w:val="0"/>
        <w:adjustRightInd w:val="0"/>
        <w:spacing w:after="180"/>
        <w:textAlignment w:val="baseline"/>
        <w:rPr>
          <w:b/>
          <w:bCs/>
        </w:rPr>
      </w:pPr>
      <w:r w:rsidRPr="00D70EEF">
        <w:rPr>
          <w:b/>
          <w:bCs/>
          <w:i/>
          <w:iCs/>
          <w:u w:val="single"/>
        </w:rPr>
        <w:t>Proposal 4:</w:t>
      </w:r>
      <w:r w:rsidRPr="00D70EEF">
        <w:t xml:space="preserve"> </w:t>
      </w:r>
      <w:r w:rsidRPr="00C57363">
        <w:rPr>
          <w:i/>
          <w:iCs/>
        </w:rPr>
        <w:t>Extension duration Y for UL transmission, after the original validity duration expires, is configured by MAC CE</w:t>
      </w:r>
      <w:r w:rsidRPr="00D70EEF">
        <w:rPr>
          <w:i/>
          <w:iCs/>
        </w:rPr>
        <w:t>.</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60A87E3F" w14:textId="77777777" w:rsidR="00C77630" w:rsidRDefault="00FA72BF" w:rsidP="00C41B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2"/>
      <w:bookmarkEnd w:id="4"/>
      <w:r>
        <w:t xml:space="preserve"> </w:t>
      </w:r>
      <w:bookmarkEnd w:id="3"/>
    </w:p>
    <w:p w14:paraId="11F0104A" w14:textId="74183B51" w:rsidR="00B0436E" w:rsidRPr="00C57363" w:rsidRDefault="00C77630" w:rsidP="00C41B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77630">
        <w:rPr>
          <w:lang w:val="en-GB"/>
        </w:rPr>
        <w:t>R1-2308802, “</w:t>
      </w:r>
      <w:r w:rsidRPr="00C77630">
        <w:rPr>
          <w:lang w:val="en-CN"/>
        </w:rPr>
        <w:t>Report of RAN1#11</w:t>
      </w:r>
      <w:r w:rsidRPr="00C77630">
        <w:t>4</w:t>
      </w:r>
      <w:r w:rsidRPr="00C77630">
        <w:rPr>
          <w:lang w:val="en-CN"/>
        </w:rPr>
        <w:t xml:space="preserve"> meeting</w:t>
      </w:r>
      <w:r w:rsidRPr="00C77630">
        <w:rPr>
          <w:lang w:val="en-GB"/>
        </w:rPr>
        <w:t>”, ETSI MCC</w:t>
      </w:r>
    </w:p>
    <w:p w14:paraId="348F7FA4" w14:textId="39E43E49" w:rsidR="00C57363" w:rsidRPr="00C77630" w:rsidRDefault="00C57363" w:rsidP="00C57363">
      <w:pPr>
        <w:overflowPunct w:val="0"/>
        <w:autoSpaceDE w:val="0"/>
        <w:autoSpaceDN w:val="0"/>
        <w:adjustRightInd w:val="0"/>
        <w:spacing w:before="100" w:beforeAutospacing="1" w:after="120"/>
        <w:jc w:val="both"/>
        <w:textAlignment w:val="baseline"/>
      </w:pPr>
    </w:p>
    <w:sectPr w:rsidR="00C57363" w:rsidRPr="00C7763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DAD4" w14:textId="77777777" w:rsidR="00867544" w:rsidRDefault="00867544">
      <w:r>
        <w:separator/>
      </w:r>
    </w:p>
  </w:endnote>
  <w:endnote w:type="continuationSeparator" w:id="0">
    <w:p w14:paraId="5C4D5D97" w14:textId="77777777" w:rsidR="00867544" w:rsidRDefault="00867544">
      <w:r>
        <w:continuationSeparator/>
      </w:r>
    </w:p>
  </w:endnote>
  <w:endnote w:type="continuationNotice" w:id="1">
    <w:p w14:paraId="38E6434A" w14:textId="77777777" w:rsidR="00867544" w:rsidRDefault="00867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14AF5" w14:textId="77777777" w:rsidR="00867544" w:rsidRDefault="00867544">
      <w:r>
        <w:separator/>
      </w:r>
    </w:p>
  </w:footnote>
  <w:footnote w:type="continuationSeparator" w:id="0">
    <w:p w14:paraId="3F78BC79" w14:textId="77777777" w:rsidR="00867544" w:rsidRDefault="00867544">
      <w:r>
        <w:continuationSeparator/>
      </w:r>
    </w:p>
  </w:footnote>
  <w:footnote w:type="continuationNotice" w:id="1">
    <w:p w14:paraId="482FB258" w14:textId="77777777" w:rsidR="00867544" w:rsidRDefault="008675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0125CE"/>
    <w:multiLevelType w:val="hybridMultilevel"/>
    <w:tmpl w:val="1EFE5E40"/>
    <w:lvl w:ilvl="0" w:tplc="10886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9040E"/>
    <w:multiLevelType w:val="singleLevel"/>
    <w:tmpl w:val="4CCE10C4"/>
    <w:lvl w:ilvl="0">
      <w:start w:val="1"/>
      <w:numFmt w:val="decimal"/>
      <w:lvlText w:val="[%1]"/>
      <w:lvlJc w:val="left"/>
      <w:pPr>
        <w:tabs>
          <w:tab w:val="num" w:pos="657"/>
        </w:tabs>
        <w:ind w:left="657" w:hanging="567"/>
      </w:pPr>
      <w:rPr>
        <w:lang w:val="en-US"/>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477EC"/>
    <w:multiLevelType w:val="multilevel"/>
    <w:tmpl w:val="BA24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6048D"/>
    <w:multiLevelType w:val="multilevel"/>
    <w:tmpl w:val="703667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1266827">
    <w:abstractNumId w:val="1"/>
  </w:num>
  <w:num w:numId="2" w16cid:durableId="2084333823">
    <w:abstractNumId w:val="18"/>
  </w:num>
  <w:num w:numId="3" w16cid:durableId="1440830105">
    <w:abstractNumId w:val="10"/>
  </w:num>
  <w:num w:numId="4" w16cid:durableId="413819605">
    <w:abstractNumId w:val="11"/>
  </w:num>
  <w:num w:numId="5" w16cid:durableId="2027053779">
    <w:abstractNumId w:val="8"/>
  </w:num>
  <w:num w:numId="6" w16cid:durableId="224688046">
    <w:abstractNumId w:val="14"/>
  </w:num>
  <w:num w:numId="7" w16cid:durableId="1140921312">
    <w:abstractNumId w:val="21"/>
  </w:num>
  <w:num w:numId="8" w16cid:durableId="773482886">
    <w:abstractNumId w:val="9"/>
  </w:num>
  <w:num w:numId="9" w16cid:durableId="1528446784">
    <w:abstractNumId w:val="19"/>
  </w:num>
  <w:num w:numId="10" w16cid:durableId="317418560">
    <w:abstractNumId w:val="0"/>
  </w:num>
  <w:num w:numId="11" w16cid:durableId="901670734">
    <w:abstractNumId w:val="13"/>
  </w:num>
  <w:num w:numId="12" w16cid:durableId="1743093096">
    <w:abstractNumId w:val="17"/>
  </w:num>
  <w:num w:numId="13" w16cid:durableId="1554151171">
    <w:abstractNumId w:val="3"/>
  </w:num>
  <w:num w:numId="14" w16cid:durableId="1951349896">
    <w:abstractNumId w:val="22"/>
  </w:num>
  <w:num w:numId="15" w16cid:durableId="628363714">
    <w:abstractNumId w:val="4"/>
  </w:num>
  <w:num w:numId="16" w16cid:durableId="2137063807">
    <w:abstractNumId w:val="20"/>
  </w:num>
  <w:num w:numId="17" w16cid:durableId="1926457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7"/>
  </w:num>
  <w:num w:numId="19" w16cid:durableId="1200127189">
    <w:abstractNumId w:val="24"/>
  </w:num>
  <w:num w:numId="20" w16cid:durableId="1373113140">
    <w:abstractNumId w:val="2"/>
  </w:num>
  <w:num w:numId="21" w16cid:durableId="915438672">
    <w:abstractNumId w:val="16"/>
  </w:num>
  <w:num w:numId="22" w16cid:durableId="1582249160">
    <w:abstractNumId w:val="25"/>
  </w:num>
  <w:num w:numId="23" w16cid:durableId="1868248112">
    <w:abstractNumId w:val="15"/>
  </w:num>
  <w:num w:numId="24" w16cid:durableId="1511136881">
    <w:abstractNumId w:val="23"/>
  </w:num>
  <w:num w:numId="25" w16cid:durableId="726954338">
    <w:abstractNumId w:val="12"/>
  </w:num>
  <w:num w:numId="26" w16cid:durableId="97052558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2FE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728"/>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239"/>
    <w:rsid w:val="00065498"/>
    <w:rsid w:val="000654FB"/>
    <w:rsid w:val="00065E1A"/>
    <w:rsid w:val="000668B8"/>
    <w:rsid w:val="00067759"/>
    <w:rsid w:val="000705EB"/>
    <w:rsid w:val="000706E2"/>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A14"/>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2EF2"/>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C1F"/>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B36"/>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92"/>
    <w:rsid w:val="001F5AB3"/>
    <w:rsid w:val="001F6542"/>
    <w:rsid w:val="001F662C"/>
    <w:rsid w:val="001F6927"/>
    <w:rsid w:val="001F7074"/>
    <w:rsid w:val="001F7752"/>
    <w:rsid w:val="001F7923"/>
    <w:rsid w:val="00200490"/>
    <w:rsid w:val="002005D1"/>
    <w:rsid w:val="00200827"/>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E41"/>
    <w:rsid w:val="00256F60"/>
    <w:rsid w:val="0025719F"/>
    <w:rsid w:val="00257299"/>
    <w:rsid w:val="0025734A"/>
    <w:rsid w:val="00257543"/>
    <w:rsid w:val="002579FA"/>
    <w:rsid w:val="002605C9"/>
    <w:rsid w:val="00260CFB"/>
    <w:rsid w:val="002617E7"/>
    <w:rsid w:val="00261AFA"/>
    <w:rsid w:val="00261FC8"/>
    <w:rsid w:val="00262C81"/>
    <w:rsid w:val="00262D16"/>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A13"/>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6B"/>
    <w:rsid w:val="002E7CAE"/>
    <w:rsid w:val="002E7CF9"/>
    <w:rsid w:val="002F0AC3"/>
    <w:rsid w:val="002F0BCE"/>
    <w:rsid w:val="002F0D88"/>
    <w:rsid w:val="002F2771"/>
    <w:rsid w:val="002F2A58"/>
    <w:rsid w:val="002F2F1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C6C"/>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EB4"/>
    <w:rsid w:val="00356FE7"/>
    <w:rsid w:val="00356FEB"/>
    <w:rsid w:val="0035728D"/>
    <w:rsid w:val="003572FA"/>
    <w:rsid w:val="00357380"/>
    <w:rsid w:val="0035754F"/>
    <w:rsid w:val="00357974"/>
    <w:rsid w:val="00357BB5"/>
    <w:rsid w:val="00360243"/>
    <w:rsid w:val="003602D9"/>
    <w:rsid w:val="003604CE"/>
    <w:rsid w:val="00361168"/>
    <w:rsid w:val="00361360"/>
    <w:rsid w:val="003615E3"/>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5D1"/>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62"/>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4F0"/>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BC"/>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750"/>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2078"/>
    <w:rsid w:val="004F210A"/>
    <w:rsid w:val="004F2507"/>
    <w:rsid w:val="004F2AE0"/>
    <w:rsid w:val="004F3463"/>
    <w:rsid w:val="004F4200"/>
    <w:rsid w:val="004F4435"/>
    <w:rsid w:val="004F48F7"/>
    <w:rsid w:val="004F4931"/>
    <w:rsid w:val="004F4AFB"/>
    <w:rsid w:val="004F4DA3"/>
    <w:rsid w:val="004F4DEE"/>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635"/>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0DB2"/>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4D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166"/>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82"/>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631"/>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2AE4"/>
    <w:rsid w:val="00693420"/>
    <w:rsid w:val="00693EE0"/>
    <w:rsid w:val="00694CE9"/>
    <w:rsid w:val="00695114"/>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B5"/>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266"/>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A3"/>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74E"/>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B60"/>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1B6"/>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E59"/>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DA9"/>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2C65"/>
    <w:rsid w:val="0084355A"/>
    <w:rsid w:val="00843DEA"/>
    <w:rsid w:val="0084436A"/>
    <w:rsid w:val="008443D3"/>
    <w:rsid w:val="008444E8"/>
    <w:rsid w:val="00844E80"/>
    <w:rsid w:val="00845A38"/>
    <w:rsid w:val="00845A39"/>
    <w:rsid w:val="00845B06"/>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544"/>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4CC"/>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3BFB"/>
    <w:rsid w:val="00904510"/>
    <w:rsid w:val="009053AA"/>
    <w:rsid w:val="00906939"/>
    <w:rsid w:val="00906952"/>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5E0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2CE"/>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AAD"/>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6F0"/>
    <w:rsid w:val="009F390C"/>
    <w:rsid w:val="009F418F"/>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692"/>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0D5B"/>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8F4"/>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4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36E"/>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E3D"/>
    <w:rsid w:val="00B2712A"/>
    <w:rsid w:val="00B2763F"/>
    <w:rsid w:val="00B27853"/>
    <w:rsid w:val="00B27AAC"/>
    <w:rsid w:val="00B302FA"/>
    <w:rsid w:val="00B30929"/>
    <w:rsid w:val="00B30F04"/>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EF8"/>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3DFA"/>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0B"/>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B36"/>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ACC"/>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363"/>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630"/>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10"/>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05"/>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1EC"/>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0EEF"/>
    <w:rsid w:val="00D72099"/>
    <w:rsid w:val="00D7268D"/>
    <w:rsid w:val="00D73192"/>
    <w:rsid w:val="00D73427"/>
    <w:rsid w:val="00D73A16"/>
    <w:rsid w:val="00D74277"/>
    <w:rsid w:val="00D74AEC"/>
    <w:rsid w:val="00D74B50"/>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5EA4"/>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2C"/>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3830"/>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0F0"/>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68A"/>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0F0"/>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96"/>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4EF"/>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205666">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2023-08-10T07:22:00Z</dcterms:created>
  <dcterms:modified xsi:type="dcterms:W3CDTF">2023-09-29T08:55:00Z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